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B20" w:rsidRDefault="00957CDF">
      <w:pPr>
        <w:pStyle w:val="berschrift1"/>
        <w:spacing w:line="276" w:lineRule="auto"/>
        <w:jc w:val="right"/>
      </w:pPr>
      <w:r>
        <w:t xml:space="preserve">Kirchliches Leben während der </w:t>
      </w:r>
      <w:proofErr w:type="spellStart"/>
      <w:r>
        <w:t>Coronavirus</w:t>
      </w:r>
      <w:proofErr w:type="spellEnd"/>
      <w:r>
        <w:t>-Pandemie   </w:t>
      </w:r>
      <w:r w:rsidRPr="00B85B11">
        <w:rPr>
          <w:color w:val="FF0000"/>
        </w:rPr>
        <w:t>Update 4</w:t>
      </w:r>
      <w:r w:rsidR="00B85B11" w:rsidRPr="00B85B11">
        <w:rPr>
          <w:color w:val="FF0000"/>
        </w:rPr>
        <w:t>2</w:t>
      </w:r>
    </w:p>
    <w:p w:rsidR="00616B20" w:rsidRDefault="00957CDF">
      <w:pPr>
        <w:pBdr>
          <w:top w:val="single" w:sz="4" w:space="1" w:color="000000"/>
          <w:left w:val="single" w:sz="4" w:space="1" w:color="000000"/>
          <w:bottom w:val="single" w:sz="4" w:space="1" w:color="000000"/>
          <w:right w:val="single" w:sz="4" w:space="1" w:color="000000"/>
        </w:pBdr>
        <w:shd w:val="clear" w:color="auto" w:fill="FFFFFF"/>
        <w:spacing w:line="276" w:lineRule="auto"/>
        <w:rPr>
          <w:szCs w:val="22"/>
        </w:rPr>
      </w:pPr>
      <w:r>
        <w:rPr>
          <w:szCs w:val="22"/>
        </w:rPr>
        <w:t xml:space="preserve">Dies ist das </w:t>
      </w:r>
      <w:r w:rsidR="007046BB">
        <w:rPr>
          <w:color w:val="FF0000"/>
          <w:szCs w:val="22"/>
        </w:rPr>
        <w:t>42.</w:t>
      </w:r>
      <w:r>
        <w:rPr>
          <w:szCs w:val="22"/>
        </w:rPr>
        <w:t xml:space="preserve"> Corona-Update der ELKB. Durch die Änderungen im Infektionsschutzgesetz des Bundes und in der </w:t>
      </w:r>
      <w:r w:rsidR="00FF2603" w:rsidRPr="007046BB">
        <w:rPr>
          <w:szCs w:val="22"/>
        </w:rPr>
        <w:t>13</w:t>
      </w:r>
      <w:r w:rsidRPr="007046BB">
        <w:rPr>
          <w:szCs w:val="22"/>
        </w:rPr>
        <w:t xml:space="preserve">. </w:t>
      </w:r>
      <w:proofErr w:type="spellStart"/>
      <w:r w:rsidRPr="007046BB">
        <w:rPr>
          <w:szCs w:val="22"/>
        </w:rPr>
        <w:t>BayIfSMV</w:t>
      </w:r>
      <w:proofErr w:type="spellEnd"/>
      <w:r w:rsidRPr="007046BB">
        <w:rPr>
          <w:szCs w:val="22"/>
        </w:rPr>
        <w:t xml:space="preserve"> haben sich für unser</w:t>
      </w:r>
      <w:r w:rsidR="0048286D" w:rsidRPr="007046BB">
        <w:rPr>
          <w:szCs w:val="22"/>
        </w:rPr>
        <w:t xml:space="preserve"> kirchliches Leben erfreuliche</w:t>
      </w:r>
      <w:r w:rsidRPr="007046BB">
        <w:rPr>
          <w:szCs w:val="22"/>
        </w:rPr>
        <w:t xml:space="preserve"> Veränderungen ergeben.</w:t>
      </w:r>
      <w:r w:rsidR="0048286D" w:rsidRPr="007046BB">
        <w:rPr>
          <w:szCs w:val="22"/>
        </w:rPr>
        <w:t xml:space="preserve"> Wir sind – Gott sei Dank – in einer neuen Phase des </w:t>
      </w:r>
      <w:proofErr w:type="spellStart"/>
      <w:r w:rsidR="0048286D" w:rsidRPr="007046BB">
        <w:rPr>
          <w:szCs w:val="22"/>
        </w:rPr>
        <w:t>Lockdowns</w:t>
      </w:r>
      <w:proofErr w:type="spellEnd"/>
      <w:r w:rsidR="0048286D" w:rsidRPr="007046BB">
        <w:rPr>
          <w:szCs w:val="22"/>
        </w:rPr>
        <w:t xml:space="preserve"> angekommen. Mit mehr Rechten für Geimpfte und Genesene gilt es das kirchliche Leben verantwortlich und mit Augenmaß weiterzuführen</w:t>
      </w:r>
      <w:r w:rsidR="0048286D">
        <w:rPr>
          <w:szCs w:val="22"/>
        </w:rPr>
        <w:t>.</w:t>
      </w:r>
    </w:p>
    <w:p w:rsidR="00616B20" w:rsidRPr="00B85B11" w:rsidRDefault="00957CDF">
      <w:pPr>
        <w:pBdr>
          <w:top w:val="single" w:sz="4" w:space="1" w:color="000000"/>
          <w:left w:val="single" w:sz="4" w:space="1" w:color="000000"/>
          <w:bottom w:val="single" w:sz="4" w:space="1" w:color="000000"/>
          <w:right w:val="single" w:sz="4" w:space="1" w:color="000000"/>
        </w:pBdr>
        <w:shd w:val="clear" w:color="auto" w:fill="FFFFFF"/>
        <w:spacing w:line="276" w:lineRule="auto"/>
        <w:jc w:val="right"/>
        <w:rPr>
          <w:color w:val="FF0000"/>
        </w:rPr>
      </w:pPr>
      <w:r>
        <w:rPr>
          <w:szCs w:val="22"/>
        </w:rPr>
        <w:t xml:space="preserve">Änderungen zu Update </w:t>
      </w:r>
      <w:r w:rsidR="00346DA4" w:rsidRPr="00B85B11">
        <w:rPr>
          <w:color w:val="FF0000"/>
          <w:szCs w:val="22"/>
        </w:rPr>
        <w:t>4</w:t>
      </w:r>
      <w:r w:rsidR="00B85B11" w:rsidRPr="00B85B11">
        <w:rPr>
          <w:color w:val="FF0000"/>
          <w:szCs w:val="22"/>
        </w:rPr>
        <w:t>1</w:t>
      </w:r>
      <w:r w:rsidRPr="00B85B11">
        <w:rPr>
          <w:color w:val="FF0000"/>
          <w:szCs w:val="22"/>
        </w:rPr>
        <w:t xml:space="preserve"> </w:t>
      </w:r>
      <w:r>
        <w:rPr>
          <w:szCs w:val="22"/>
        </w:rPr>
        <w:t xml:space="preserve">sind </w:t>
      </w:r>
      <w:r w:rsidR="007046BB">
        <w:rPr>
          <w:i/>
          <w:color w:val="FF0000"/>
          <w:szCs w:val="22"/>
        </w:rPr>
        <w:t>rot</w:t>
      </w:r>
      <w:r w:rsidRPr="00B85B11">
        <w:rPr>
          <w:i/>
          <w:color w:val="FF0000"/>
          <w:szCs w:val="22"/>
        </w:rPr>
        <w:t xml:space="preserve"> markiert.</w:t>
      </w:r>
    </w:p>
    <w:p w:rsidR="00616B20" w:rsidRPr="001149C5" w:rsidRDefault="00616B20">
      <w:pPr>
        <w:spacing w:before="0" w:after="0" w:line="240" w:lineRule="auto"/>
        <w:textAlignment w:val="auto"/>
        <w:rPr>
          <w:szCs w:val="22"/>
        </w:rPr>
      </w:pPr>
    </w:p>
    <w:p w:rsidR="00616B20" w:rsidRPr="001149C5" w:rsidRDefault="00957CDF">
      <w:pPr>
        <w:spacing w:before="0" w:after="0" w:line="240" w:lineRule="auto"/>
        <w:textAlignment w:val="auto"/>
        <w:rPr>
          <w:szCs w:val="22"/>
        </w:rPr>
      </w:pPr>
      <w:r w:rsidRPr="001149C5">
        <w:rPr>
          <w:szCs w:val="22"/>
        </w:rPr>
        <w:t xml:space="preserve">Die </w:t>
      </w:r>
      <w:r w:rsidR="00FF2603">
        <w:rPr>
          <w:b/>
          <w:szCs w:val="22"/>
        </w:rPr>
        <w:t xml:space="preserve">wichtigsten Neuerungen </w:t>
      </w:r>
      <w:r w:rsidRPr="001149C5">
        <w:rPr>
          <w:szCs w:val="22"/>
        </w:rPr>
        <w:t>sind:</w:t>
      </w:r>
    </w:p>
    <w:p w:rsidR="00616B20" w:rsidRPr="001149C5" w:rsidRDefault="00616B20">
      <w:pPr>
        <w:spacing w:before="0" w:after="0" w:line="240" w:lineRule="auto"/>
        <w:textAlignment w:val="auto"/>
        <w:rPr>
          <w:szCs w:val="22"/>
        </w:rPr>
      </w:pPr>
    </w:p>
    <w:p w:rsidR="00FF2603" w:rsidRPr="00B85B11" w:rsidRDefault="00FF2603" w:rsidP="001B1D53">
      <w:pPr>
        <w:pStyle w:val="Listenabsatz"/>
        <w:numPr>
          <w:ilvl w:val="0"/>
          <w:numId w:val="6"/>
        </w:numPr>
        <w:spacing w:before="0" w:after="0" w:line="276" w:lineRule="auto"/>
        <w:textAlignment w:val="auto"/>
      </w:pPr>
      <w:r w:rsidRPr="00B85B11">
        <w:t xml:space="preserve">Mittlerweile </w:t>
      </w:r>
      <w:r w:rsidR="004E1537" w:rsidRPr="00B85B11">
        <w:t>sind</w:t>
      </w:r>
      <w:r w:rsidRPr="00B85B11">
        <w:t xml:space="preserve"> nur noch </w:t>
      </w:r>
      <w:r w:rsidR="004E1537" w:rsidRPr="00B85B11">
        <w:t xml:space="preserve">die Inzidenzgrenzen 50 und 100 rechtlich relevant. </w:t>
      </w:r>
    </w:p>
    <w:p w:rsidR="00FF2603" w:rsidRPr="00B85B11" w:rsidRDefault="00FF2603" w:rsidP="00FF2603">
      <w:pPr>
        <w:pStyle w:val="Listenabsatz"/>
        <w:spacing w:before="0" w:after="0" w:line="276" w:lineRule="auto"/>
        <w:textAlignment w:val="auto"/>
      </w:pPr>
    </w:p>
    <w:p w:rsidR="00616B20" w:rsidRPr="00B85B11" w:rsidRDefault="004E1537" w:rsidP="001B1D53">
      <w:pPr>
        <w:pStyle w:val="Listenabsatz"/>
        <w:numPr>
          <w:ilvl w:val="0"/>
          <w:numId w:val="6"/>
        </w:numPr>
        <w:spacing w:before="0" w:after="0" w:line="276" w:lineRule="auto"/>
        <w:textAlignment w:val="auto"/>
      </w:pPr>
      <w:r w:rsidRPr="00B85B11">
        <w:t xml:space="preserve">Weiterhin gelten </w:t>
      </w:r>
      <w:r w:rsidR="00957CDF" w:rsidRPr="00B85B11">
        <w:t>die bekannten Hygienemaß</w:t>
      </w:r>
      <w:r w:rsidR="00FF2603" w:rsidRPr="00B85B11">
        <w:t>nahmen (Mindestabstand von 1,5 m, ausreichende Handhygiene, Belüft</w:t>
      </w:r>
      <w:r w:rsidRPr="00B85B11">
        <w:t>ung)</w:t>
      </w:r>
      <w:r w:rsidR="00FF2603" w:rsidRPr="00B85B11">
        <w:t xml:space="preserve"> </w:t>
      </w:r>
      <w:r w:rsidRPr="00B85B11">
        <w:t>(§ 2 der 13</w:t>
      </w:r>
      <w:r w:rsidR="0048286D" w:rsidRPr="00B85B11">
        <w:t xml:space="preserve">. </w:t>
      </w:r>
      <w:proofErr w:type="spellStart"/>
      <w:r w:rsidR="0048286D" w:rsidRPr="00B85B11">
        <w:t>BayI</w:t>
      </w:r>
      <w:r w:rsidR="0062753E" w:rsidRPr="00B85B11">
        <w:t>f</w:t>
      </w:r>
      <w:r w:rsidR="0048286D" w:rsidRPr="00B85B11">
        <w:t>SMV</w:t>
      </w:r>
      <w:proofErr w:type="spellEnd"/>
      <w:r w:rsidR="00957CDF" w:rsidRPr="00B85B11">
        <w:t>).</w:t>
      </w:r>
      <w:r w:rsidRPr="00B85B11">
        <w:t xml:space="preserve"> Dies gilt auch für vollständig geimpfte und genesene Personen.</w:t>
      </w:r>
    </w:p>
    <w:p w:rsidR="00616B20" w:rsidRPr="00B85B11" w:rsidRDefault="00616B20">
      <w:pPr>
        <w:pStyle w:val="Listenabsatz"/>
        <w:spacing w:before="0" w:after="0" w:line="276" w:lineRule="auto"/>
        <w:textAlignment w:val="auto"/>
      </w:pPr>
    </w:p>
    <w:p w:rsidR="00605F20" w:rsidRPr="007046BB" w:rsidRDefault="00957CDF" w:rsidP="00605F20">
      <w:pPr>
        <w:pStyle w:val="Listenabsatz"/>
        <w:numPr>
          <w:ilvl w:val="0"/>
          <w:numId w:val="6"/>
        </w:numPr>
        <w:spacing w:before="0" w:after="0" w:line="276" w:lineRule="auto"/>
        <w:textAlignment w:val="auto"/>
      </w:pPr>
      <w:r w:rsidRPr="007046BB">
        <w:t xml:space="preserve">Nur bei </w:t>
      </w:r>
      <w:r w:rsidRPr="007046BB">
        <w:rPr>
          <w:b/>
        </w:rPr>
        <w:t>privaten</w:t>
      </w:r>
      <w:r w:rsidR="004E1537" w:rsidRPr="007046BB">
        <w:t xml:space="preserve"> Zusammenkünften,</w:t>
      </w:r>
      <w:r w:rsidRPr="007046BB">
        <w:t xml:space="preserve"> bei denen sowohl geimpfte oder genesene als auch sonstige Personen teilnehmen, bleiben geimpfte und genesene Personen bei der Ermittlung der Zahl der Teilnehm</w:t>
      </w:r>
      <w:r w:rsidR="00605F20" w:rsidRPr="007046BB">
        <w:t>er unberücksichtigt (§§ 6 Abs. 2, 7 Abs. 2).</w:t>
      </w:r>
      <w:r w:rsidR="00ED6DE9" w:rsidRPr="007046BB">
        <w:t xml:space="preserve"> </w:t>
      </w:r>
      <w:r w:rsidRPr="007046BB">
        <w:t>Dürfen sich also beispielsweis</w:t>
      </w:r>
      <w:r w:rsidR="004E1537" w:rsidRPr="007046BB">
        <w:t>e bei einer Inzidenz unter 50</w:t>
      </w:r>
      <w:r w:rsidRPr="007046BB">
        <w:t xml:space="preserve"> </w:t>
      </w:r>
      <w:r w:rsidR="004E1537" w:rsidRPr="007046BB">
        <w:t>maximal zehn</w:t>
      </w:r>
      <w:r w:rsidRPr="007046BB">
        <w:t xml:space="preserve"> Personen treffen, so können hier zusätzlich noch vollständig geimpfte oder genesene Personen hinzukomme</w:t>
      </w:r>
      <w:r w:rsidR="00ED6DE9" w:rsidRPr="007046BB">
        <w:t>n, ohne mitgezählt zu werden</w:t>
      </w:r>
      <w:r w:rsidR="00605F20" w:rsidRPr="007046BB">
        <w:t>.</w:t>
      </w:r>
    </w:p>
    <w:p w:rsidR="00605F20" w:rsidRPr="007046BB" w:rsidRDefault="00605F20" w:rsidP="00605F20">
      <w:pPr>
        <w:spacing w:before="0" w:after="0" w:line="276" w:lineRule="auto"/>
        <w:textAlignment w:val="auto"/>
      </w:pPr>
    </w:p>
    <w:p w:rsidR="00616B20" w:rsidRPr="007046BB" w:rsidRDefault="00605F20" w:rsidP="00605F20">
      <w:pPr>
        <w:pStyle w:val="Listenabsatz"/>
        <w:numPr>
          <w:ilvl w:val="0"/>
          <w:numId w:val="6"/>
        </w:numPr>
        <w:spacing w:before="0" w:after="0" w:line="276" w:lineRule="auto"/>
        <w:textAlignment w:val="auto"/>
      </w:pPr>
      <w:r w:rsidRPr="007046BB">
        <w:t>Für Gottesdienste und</w:t>
      </w:r>
      <w:r w:rsidR="00957CDF" w:rsidRPr="007046BB">
        <w:t xml:space="preserve"> Gemeindeveranstaltungen </w:t>
      </w:r>
      <w:r w:rsidRPr="007046BB">
        <w:t xml:space="preserve">gelten </w:t>
      </w:r>
      <w:r w:rsidR="00957CDF" w:rsidRPr="007046BB">
        <w:t>weiterhin</w:t>
      </w:r>
      <w:r w:rsidRPr="007046BB">
        <w:t xml:space="preserve"> differenzierte Teilnehmerobergrenzen siehe 1. </w:t>
      </w:r>
    </w:p>
    <w:p w:rsidR="00616B20" w:rsidRDefault="00616B20">
      <w:pPr>
        <w:spacing w:before="0" w:after="0" w:line="240" w:lineRule="auto"/>
        <w:textAlignment w:val="auto"/>
        <w:rPr>
          <w:color w:val="FF0000"/>
        </w:rPr>
      </w:pPr>
    </w:p>
    <w:p w:rsidR="00616B20" w:rsidRDefault="00957CDF">
      <w:pPr>
        <w:spacing w:before="0" w:after="0" w:line="276" w:lineRule="auto"/>
        <w:textAlignment w:val="auto"/>
        <w:rPr>
          <w:rFonts w:eastAsia="Tahoma" w:cs="Arial"/>
          <w:kern w:val="0"/>
          <w:szCs w:val="22"/>
          <w:lang w:eastAsia="zh-CN" w:bidi="ar-SA"/>
        </w:rPr>
      </w:pPr>
      <w:r>
        <w:rPr>
          <w:rFonts w:eastAsia="Tahoma" w:cs="Arial"/>
          <w:kern w:val="0"/>
          <w:szCs w:val="22"/>
          <w:lang w:eastAsia="zh-CN" w:bidi="ar-SA"/>
        </w:rPr>
        <w:t>Der gemeinsame Aufenthalt im öffentlichen Raum, in privat genutzten Räumen und auf privat genutzten Grundstücken ist nur wie folgt gestattet:</w:t>
      </w:r>
    </w:p>
    <w:p w:rsidR="00616B20" w:rsidRPr="007046BB" w:rsidRDefault="00957CDF" w:rsidP="001B1D53">
      <w:pPr>
        <w:pStyle w:val="Listenabsatz"/>
        <w:numPr>
          <w:ilvl w:val="0"/>
          <w:numId w:val="4"/>
        </w:numPr>
        <w:spacing w:before="0" w:after="0" w:line="276" w:lineRule="auto"/>
        <w:textAlignment w:val="auto"/>
      </w:pPr>
      <w:r w:rsidRPr="007046BB">
        <w:rPr>
          <w:rFonts w:eastAsia="Tahoma" w:cs="Arial"/>
          <w:kern w:val="0"/>
          <w:szCs w:val="22"/>
          <w:lang w:eastAsia="zh-CN" w:bidi="ar-SA"/>
        </w:rPr>
        <w:t xml:space="preserve">in Landkreisen und kreisfreien Städten, in denen die </w:t>
      </w:r>
      <w:r w:rsidR="00605F20" w:rsidRPr="007046BB">
        <w:rPr>
          <w:rFonts w:eastAsia="Tahoma" w:cs="Arial"/>
          <w:b/>
          <w:kern w:val="0"/>
          <w:szCs w:val="22"/>
          <w:lang w:eastAsia="zh-CN" w:bidi="ar-SA"/>
        </w:rPr>
        <w:t>7-Tage-Inzidenz zwischen 50</w:t>
      </w:r>
      <w:r w:rsidRPr="007046BB">
        <w:rPr>
          <w:rFonts w:eastAsia="Tahoma" w:cs="Arial"/>
          <w:b/>
          <w:kern w:val="0"/>
          <w:szCs w:val="22"/>
          <w:lang w:eastAsia="zh-CN" w:bidi="ar-SA"/>
        </w:rPr>
        <w:t xml:space="preserve"> und 100</w:t>
      </w:r>
      <w:r w:rsidRPr="007046BB">
        <w:rPr>
          <w:rFonts w:eastAsia="Tahoma" w:cs="Arial"/>
          <w:kern w:val="0"/>
          <w:szCs w:val="22"/>
          <w:lang w:eastAsia="zh-CN" w:bidi="ar-SA"/>
        </w:rPr>
        <w:t xml:space="preserve"> liegt, mit den Angehörigen des eigenen Hausstands sowie </w:t>
      </w:r>
      <w:r w:rsidR="00605F20" w:rsidRPr="007046BB">
        <w:rPr>
          <w:rFonts w:eastAsia="Tahoma" w:cs="Arial"/>
          <w:kern w:val="0"/>
          <w:szCs w:val="22"/>
          <w:lang w:eastAsia="zh-CN" w:bidi="ar-SA"/>
        </w:rPr>
        <w:t>zusätzlich den Angehörigen zweier weiterer Hausstände</w:t>
      </w:r>
      <w:r w:rsidRPr="007046BB">
        <w:rPr>
          <w:rFonts w:eastAsia="Tahoma" w:cs="Arial"/>
          <w:kern w:val="0"/>
          <w:szCs w:val="22"/>
          <w:lang w:eastAsia="zh-CN" w:bidi="ar-SA"/>
        </w:rPr>
        <w:t>, solange dabei ei</w:t>
      </w:r>
      <w:r w:rsidR="00605F20" w:rsidRPr="007046BB">
        <w:rPr>
          <w:rFonts w:eastAsia="Tahoma" w:cs="Arial"/>
          <w:kern w:val="0"/>
          <w:szCs w:val="22"/>
          <w:lang w:eastAsia="zh-CN" w:bidi="ar-SA"/>
        </w:rPr>
        <w:t>ne Gesamtzahl von insgesamt zehn</w:t>
      </w:r>
      <w:r w:rsidRPr="007046BB">
        <w:rPr>
          <w:rFonts w:eastAsia="Tahoma" w:cs="Arial"/>
          <w:kern w:val="0"/>
          <w:szCs w:val="22"/>
          <w:lang w:eastAsia="zh-CN" w:bidi="ar-SA"/>
        </w:rPr>
        <w:t xml:space="preserve"> Personen nicht überschritten wird. Die zu diesen Hausständen gehörenden Kinder unter 14 Jahren bleiben bei der Gesamtzahl außer Betracht;</w:t>
      </w:r>
      <w:r w:rsidR="008D4F29" w:rsidRPr="007046BB">
        <w:rPr>
          <w:rFonts w:eastAsia="Tahoma" w:cs="Arial"/>
          <w:kern w:val="0"/>
          <w:szCs w:val="22"/>
          <w:lang w:eastAsia="zh-CN" w:bidi="ar-SA"/>
        </w:rPr>
        <w:t xml:space="preserve"> </w:t>
      </w:r>
    </w:p>
    <w:p w:rsidR="00616B20" w:rsidRPr="007046BB" w:rsidRDefault="00957CDF" w:rsidP="008D4F29">
      <w:pPr>
        <w:pStyle w:val="Listenabsatz"/>
        <w:numPr>
          <w:ilvl w:val="0"/>
          <w:numId w:val="9"/>
        </w:numPr>
        <w:spacing w:before="0" w:after="0" w:line="276" w:lineRule="auto"/>
        <w:textAlignment w:val="auto"/>
      </w:pPr>
      <w:r w:rsidRPr="007046BB">
        <w:rPr>
          <w:rFonts w:eastAsia="Tahoma" w:cs="Arial"/>
          <w:kern w:val="0"/>
          <w:szCs w:val="22"/>
          <w:lang w:eastAsia="zh-CN" w:bidi="ar-SA"/>
        </w:rPr>
        <w:t xml:space="preserve">in Landkreisen und kreisfreien Städten, in denen eine </w:t>
      </w:r>
      <w:r w:rsidR="008D4F29" w:rsidRPr="007046BB">
        <w:rPr>
          <w:rFonts w:eastAsia="Tahoma" w:cs="Arial"/>
          <w:b/>
          <w:kern w:val="0"/>
          <w:szCs w:val="22"/>
          <w:lang w:eastAsia="zh-CN" w:bidi="ar-SA"/>
        </w:rPr>
        <w:t>7-Tage-Inzidenz von 50</w:t>
      </w:r>
      <w:r w:rsidRPr="007046BB">
        <w:rPr>
          <w:rFonts w:eastAsia="Tahoma" w:cs="Arial"/>
          <w:b/>
          <w:kern w:val="0"/>
          <w:szCs w:val="22"/>
          <w:lang w:eastAsia="zh-CN" w:bidi="ar-SA"/>
        </w:rPr>
        <w:t xml:space="preserve"> nicht überschritten</w:t>
      </w:r>
      <w:r w:rsidR="008D4F29" w:rsidRPr="007046BB">
        <w:rPr>
          <w:rFonts w:eastAsia="Tahoma" w:cs="Arial"/>
          <w:kern w:val="0"/>
          <w:szCs w:val="22"/>
          <w:lang w:eastAsia="zh-CN" w:bidi="ar-SA"/>
        </w:rPr>
        <w:t xml:space="preserve"> wird, in Gruppen von bis zu zehn Personen. </w:t>
      </w:r>
      <w:r w:rsidRPr="007046BB">
        <w:rPr>
          <w:rFonts w:eastAsia="Tahoma" w:cs="Arial"/>
          <w:kern w:val="0"/>
          <w:szCs w:val="22"/>
          <w:lang w:eastAsia="zh-CN" w:bidi="ar-SA"/>
        </w:rPr>
        <w:t>Die zu diesen Hausständen gehörenden Kinder unter 14 Jahren bleiben für die Gesamtzahl außer Betracht.</w:t>
      </w:r>
    </w:p>
    <w:p w:rsidR="00616B20" w:rsidRDefault="00616B20">
      <w:pPr>
        <w:spacing w:before="0" w:after="0" w:line="276" w:lineRule="auto"/>
        <w:textAlignment w:val="auto"/>
        <w:rPr>
          <w:rStyle w:val="Hyperlink1"/>
          <w:color w:val="auto"/>
          <w:u w:val="none"/>
        </w:rPr>
      </w:pPr>
    </w:p>
    <w:p w:rsidR="00616B20" w:rsidRPr="008738BF" w:rsidRDefault="00957CDF">
      <w:pPr>
        <w:spacing w:line="276" w:lineRule="auto"/>
      </w:pPr>
      <w:r w:rsidRPr="008738BF">
        <w:rPr>
          <w:szCs w:val="22"/>
        </w:rPr>
        <w:t>Von den Kontaktbeschränkungen sind alle Haupt- und Nebenamtliche in Ausübung ihrer beruflichen oder dienstl</w:t>
      </w:r>
      <w:r w:rsidR="008D4F29" w:rsidRPr="008738BF">
        <w:rPr>
          <w:szCs w:val="22"/>
        </w:rPr>
        <w:t>ichen Tätigkeit ausgenommen (§ 6 Abs. 3</w:t>
      </w:r>
      <w:r w:rsidRPr="008738BF">
        <w:rPr>
          <w:szCs w:val="22"/>
        </w:rPr>
        <w:t>). Wo Mitarbeitende aus Risikogruppen sich um ihre Gesundheit sorgen, wird im regionalen Team bzw. Pfarrkapitel eine geeignete Aufgaben-Umverteilung besprochen.</w:t>
      </w:r>
    </w:p>
    <w:p w:rsidR="00616B20" w:rsidRDefault="00957CDF">
      <w:pPr>
        <w:spacing w:line="276" w:lineRule="auto"/>
      </w:pPr>
      <w:r>
        <w:rPr>
          <w:szCs w:val="22"/>
        </w:rPr>
        <w:t>Grundlegend ist weiterhin das für alle Räume und Veranstaltungen (soweit diese noch zulässig sind) schriftlich vorliegende und aktuell gehaltene</w:t>
      </w:r>
      <w:r>
        <w:rPr>
          <w:rFonts w:eastAsia="Calibri"/>
          <w:szCs w:val="22"/>
        </w:rPr>
        <w:t xml:space="preserve"> Infektionsschutzkonzept für kirchliche Räume</w:t>
      </w:r>
      <w:r>
        <w:rPr>
          <w:rFonts w:eastAsia="Calibri"/>
          <w:b/>
          <w:szCs w:val="22"/>
        </w:rPr>
        <w:t>.</w:t>
      </w:r>
      <w:r>
        <w:rPr>
          <w:rFonts w:eastAsia="Calibri"/>
          <w:szCs w:val="22"/>
        </w:rPr>
        <w:t xml:space="preserve"> </w:t>
      </w:r>
      <w:r>
        <w:rPr>
          <w:szCs w:val="22"/>
        </w:rPr>
        <w:t>Auf Verlangen ist es der zuständigen Kreisverwaltungsbehörde vorzulegen. Zur Vereinfachung kann der KV ein Schutzkonzept für die Gebäude sowie ein Rahmenkonzept für Gruppen und V</w:t>
      </w:r>
      <w:r w:rsidR="00D42B13">
        <w:rPr>
          <w:szCs w:val="22"/>
        </w:rPr>
        <w:t xml:space="preserve">eranstaltungen beschließen, </w:t>
      </w:r>
      <w:proofErr w:type="gramStart"/>
      <w:r w:rsidR="00D42B13">
        <w:rPr>
          <w:szCs w:val="22"/>
        </w:rPr>
        <w:t>das</w:t>
      </w:r>
      <w:proofErr w:type="gramEnd"/>
      <w:r>
        <w:rPr>
          <w:szCs w:val="22"/>
        </w:rPr>
        <w:t xml:space="preserve"> sich die Gruppen jeweils zu Eigen machen. Dies geben sie de</w:t>
      </w:r>
      <w:r w:rsidR="00D42B13">
        <w:rPr>
          <w:szCs w:val="22"/>
        </w:rPr>
        <w:t>r/</w:t>
      </w:r>
      <w:r w:rsidR="008738BF">
        <w:rPr>
          <w:szCs w:val="22"/>
        </w:rPr>
        <w:t>de</w:t>
      </w:r>
      <w:r>
        <w:rPr>
          <w:szCs w:val="22"/>
        </w:rPr>
        <w:t xml:space="preserve">m </w:t>
      </w:r>
      <w:r w:rsidR="00D42B13">
        <w:rPr>
          <w:szCs w:val="22"/>
        </w:rPr>
        <w:t xml:space="preserve">geschäftsführenden </w:t>
      </w:r>
      <w:proofErr w:type="spellStart"/>
      <w:r w:rsidR="00D42B13">
        <w:rPr>
          <w:szCs w:val="22"/>
        </w:rPr>
        <w:t>Pfarrer</w:t>
      </w:r>
      <w:r w:rsidR="008738BF">
        <w:rPr>
          <w:szCs w:val="22"/>
        </w:rPr>
        <w:t>:</w:t>
      </w:r>
      <w:r w:rsidR="00D42B13">
        <w:rPr>
          <w:szCs w:val="22"/>
        </w:rPr>
        <w:t>in</w:t>
      </w:r>
      <w:proofErr w:type="spellEnd"/>
      <w:r>
        <w:rPr>
          <w:szCs w:val="22"/>
        </w:rPr>
        <w:t xml:space="preserve"> zur Kenntnis oder stimmen ggf. Anpassungen mit </w:t>
      </w:r>
      <w:r w:rsidR="00D42B13">
        <w:rPr>
          <w:szCs w:val="22"/>
        </w:rPr>
        <w:t>ihr/ihm</w:t>
      </w:r>
      <w:r>
        <w:rPr>
          <w:szCs w:val="22"/>
        </w:rPr>
        <w:t xml:space="preserve"> ab.</w:t>
      </w:r>
    </w:p>
    <w:p w:rsidR="00616B20" w:rsidRDefault="00957CDF">
      <w:pPr>
        <w:spacing w:line="276" w:lineRule="auto"/>
      </w:pPr>
      <w:r>
        <w:rPr>
          <w:szCs w:val="22"/>
        </w:rPr>
        <w:lastRenderedPageBreak/>
        <w:t xml:space="preserve">(Arbeitshilfe: Checkliste des Gesundheitsministeriums: </w:t>
      </w:r>
      <w:hyperlink r:id="rId7">
        <w:r>
          <w:rPr>
            <w:rStyle w:val="Hyperlink1"/>
            <w:szCs w:val="22"/>
          </w:rPr>
          <w:t>https://www.stmgp.bayern.de/wp-content/uploads/2020/10/checkliste_zu_bayiifsmv_konsolidiert.pdf</w:t>
        </w:r>
      </w:hyperlink>
      <w:r>
        <w:rPr>
          <w:szCs w:val="22"/>
        </w:rPr>
        <w:t xml:space="preserve">; Schutzkonzept des LKA für Gemeindehäuser und Veranstaltungen: </w:t>
      </w:r>
      <w:hyperlink r:id="rId8">
        <w:r>
          <w:rPr>
            <w:rStyle w:val="Hyperlink1"/>
            <w:szCs w:val="22"/>
          </w:rPr>
          <w:t>https://www.arbeitssicherheit-elkb.de/node/5734</w:t>
        </w:r>
      </w:hyperlink>
      <w:r>
        <w:rPr>
          <w:szCs w:val="22"/>
        </w:rPr>
        <w:t xml:space="preserve"> unter „erarbeitete Schutzkonzepte/Handlungshilfen“).</w:t>
      </w:r>
    </w:p>
    <w:p w:rsidR="00616B20" w:rsidRDefault="00616B20">
      <w:pPr>
        <w:spacing w:line="276" w:lineRule="auto"/>
      </w:pPr>
    </w:p>
    <w:p w:rsidR="00616B20" w:rsidRDefault="00957CDF" w:rsidP="001B1D53">
      <w:pPr>
        <w:pStyle w:val="berschrift1"/>
        <w:numPr>
          <w:ilvl w:val="0"/>
          <w:numId w:val="10"/>
        </w:numPr>
        <w:spacing w:line="276" w:lineRule="auto"/>
      </w:pPr>
      <w:r>
        <w:t>Gottesdienste, Andachten, Kasualien (vgl. Anl. 1 + 2)</w:t>
      </w:r>
    </w:p>
    <w:p w:rsidR="006452D6" w:rsidRPr="00B85B11" w:rsidRDefault="00957CDF" w:rsidP="00CF7DB4">
      <w:pPr>
        <w:spacing w:line="276" w:lineRule="auto"/>
        <w:rPr>
          <w:szCs w:val="22"/>
        </w:rPr>
      </w:pPr>
      <w:r>
        <w:rPr>
          <w:szCs w:val="22"/>
        </w:rPr>
        <w:t xml:space="preserve">Gottesdienste können in Präsenz gefeiert werden. </w:t>
      </w:r>
      <w:r>
        <w:rPr>
          <w:szCs w:val="22"/>
        </w:rPr>
        <w:br/>
      </w:r>
      <w:r w:rsidRPr="00B85B11">
        <w:rPr>
          <w:b/>
          <w:szCs w:val="22"/>
        </w:rPr>
        <w:t xml:space="preserve">Alle Personen tragen </w:t>
      </w:r>
      <w:r w:rsidR="008D4F29" w:rsidRPr="00B85B11">
        <w:rPr>
          <w:b/>
          <w:szCs w:val="22"/>
        </w:rPr>
        <w:t xml:space="preserve">in geschlossenen Räumen </w:t>
      </w:r>
      <w:r w:rsidRPr="00B85B11">
        <w:rPr>
          <w:b/>
          <w:szCs w:val="22"/>
        </w:rPr>
        <w:t xml:space="preserve">durchgehend </w:t>
      </w:r>
      <w:r w:rsidRPr="00B85B11">
        <w:rPr>
          <w:szCs w:val="22"/>
        </w:rPr>
        <w:t xml:space="preserve">FFP2-Masken – auch am Platz </w:t>
      </w:r>
      <w:r w:rsidR="008D4F29" w:rsidRPr="00B85B11">
        <w:rPr>
          <w:szCs w:val="22"/>
        </w:rPr>
        <w:t xml:space="preserve">(§ 8 </w:t>
      </w:r>
      <w:r w:rsidRPr="00B85B11">
        <w:rPr>
          <w:szCs w:val="22"/>
        </w:rPr>
        <w:t>Nr. 3</w:t>
      </w:r>
      <w:r w:rsidRPr="008738BF">
        <w:rPr>
          <w:szCs w:val="22"/>
        </w:rPr>
        <w:t>). Ausnahmen siehe unter Nr. 1.2. und 1.4.</w:t>
      </w:r>
      <w:r w:rsidR="00CF7DB4" w:rsidRPr="008738BF">
        <w:rPr>
          <w:szCs w:val="22"/>
        </w:rPr>
        <w:t xml:space="preserve"> </w:t>
      </w:r>
      <w:r w:rsidR="00CF7DB4" w:rsidRPr="00B85B11">
        <w:rPr>
          <w:szCs w:val="22"/>
        </w:rPr>
        <w:t>Bei Gottesdienst</w:t>
      </w:r>
      <w:r w:rsidR="00ED6935" w:rsidRPr="00B85B11">
        <w:rPr>
          <w:szCs w:val="22"/>
        </w:rPr>
        <w:t xml:space="preserve">en im Freien besteht keine </w:t>
      </w:r>
      <w:r w:rsidR="00CF7DB4" w:rsidRPr="00B85B11">
        <w:rPr>
          <w:szCs w:val="22"/>
        </w:rPr>
        <w:t xml:space="preserve">Maskenpflicht. </w:t>
      </w:r>
    </w:p>
    <w:p w:rsidR="006452D6" w:rsidRPr="00B85B11" w:rsidRDefault="006452D6" w:rsidP="006452D6">
      <w:pPr>
        <w:pStyle w:val="StandardWeb"/>
        <w:shd w:val="clear" w:color="auto" w:fill="FFFFFF"/>
        <w:rPr>
          <w:rFonts w:ascii="Arial" w:eastAsia="Times New Roman" w:hAnsi="Arial"/>
          <w:color w:val="FF0000"/>
          <w:sz w:val="22"/>
          <w:szCs w:val="22"/>
        </w:rPr>
      </w:pPr>
      <w:r w:rsidRPr="00B85B11">
        <w:rPr>
          <w:rFonts w:ascii="Arial" w:eastAsia="Times New Roman" w:hAnsi="Arial"/>
          <w:color w:val="FF0000"/>
          <w:sz w:val="22"/>
          <w:szCs w:val="22"/>
        </w:rPr>
        <w:t>Geimpfte und genesene Personen sind auch weiterhin bei der für den jeweiligen Kirchenraum erlaubten Gesamtbesucherzahl mitzuzählen. In Gebäuden bestimmt sich also die zulässige Höchstteilnehmerzahl einschließlich geimpfter und genesener Personen nach der Anzahl der vorhandenen Plätze, bei denen ein Mindestabstand von 1,5 m zu anderen Plätzen gewahrt wird (§ 8 Nr. 1). </w:t>
      </w:r>
    </w:p>
    <w:p w:rsidR="006452D6" w:rsidRPr="00B85B11" w:rsidRDefault="006452D6" w:rsidP="006452D6">
      <w:pPr>
        <w:pStyle w:val="StandardWeb"/>
        <w:shd w:val="clear" w:color="auto" w:fill="FFFFFF"/>
        <w:rPr>
          <w:rFonts w:ascii="Arial" w:eastAsia="Times New Roman" w:hAnsi="Arial"/>
          <w:color w:val="FF0000"/>
          <w:sz w:val="22"/>
          <w:szCs w:val="22"/>
        </w:rPr>
      </w:pPr>
      <w:r w:rsidRPr="00B85B11">
        <w:rPr>
          <w:rFonts w:ascii="Arial" w:eastAsia="Times New Roman" w:hAnsi="Arial"/>
          <w:color w:val="FF0000"/>
          <w:sz w:val="22"/>
          <w:szCs w:val="22"/>
        </w:rPr>
        <w:t xml:space="preserve">Wie zu den Angehörigen des eigenen Hausstandes muss auch zu geimpften und genesenen Personen der Mindestabstand von 1,5 m nicht eingehalten werden (§ 8 Nr. 2). </w:t>
      </w:r>
      <w:r w:rsidR="00704E27">
        <w:rPr>
          <w:rFonts w:ascii="Arial" w:eastAsia="Times New Roman" w:hAnsi="Arial"/>
          <w:color w:val="FF0000"/>
          <w:sz w:val="22"/>
          <w:szCs w:val="22"/>
        </w:rPr>
        <w:t xml:space="preserve">Der Status, ob genesen oder geimpft, ist durch </w:t>
      </w:r>
      <w:r w:rsidR="006756EF">
        <w:rPr>
          <w:rFonts w:ascii="Arial" w:eastAsia="Times New Roman" w:hAnsi="Arial"/>
          <w:color w:val="FF0000"/>
          <w:sz w:val="22"/>
          <w:szCs w:val="22"/>
        </w:rPr>
        <w:t>N</w:t>
      </w:r>
      <w:r w:rsidR="00704E27">
        <w:rPr>
          <w:rFonts w:ascii="Arial" w:eastAsia="Times New Roman" w:hAnsi="Arial"/>
          <w:color w:val="FF0000"/>
          <w:sz w:val="22"/>
          <w:szCs w:val="22"/>
        </w:rPr>
        <w:t xml:space="preserve">achweis zu belegen </w:t>
      </w:r>
      <w:hyperlink r:id="rId9" w:history="1">
        <w:r w:rsidR="00704E27" w:rsidRPr="00CD4604">
          <w:rPr>
            <w:rStyle w:val="Hyperlink"/>
            <w:rFonts w:ascii="Arial" w:eastAsia="Times New Roman" w:hAnsi="Arial"/>
            <w:color w:val="FF0000"/>
            <w:sz w:val="22"/>
            <w:szCs w:val="22"/>
          </w:rPr>
          <w:t>(</w:t>
        </w:r>
        <w:r w:rsidR="00704E27" w:rsidRPr="009F53B7">
          <w:rPr>
            <w:rStyle w:val="Hyperlink"/>
            <w:rFonts w:ascii="Arial" w:eastAsia="Times New Roman" w:hAnsi="Arial"/>
            <w:sz w:val="22"/>
            <w:szCs w:val="22"/>
          </w:rPr>
          <w:t xml:space="preserve">§ 2 </w:t>
        </w:r>
        <w:proofErr w:type="spellStart"/>
        <w:r w:rsidR="00704E27" w:rsidRPr="009F53B7">
          <w:rPr>
            <w:rStyle w:val="Hyperlink"/>
            <w:rFonts w:ascii="Arial" w:eastAsia="Times New Roman" w:hAnsi="Arial"/>
            <w:sz w:val="22"/>
            <w:szCs w:val="22"/>
          </w:rPr>
          <w:t>SchAusnahmV</w:t>
        </w:r>
        <w:proofErr w:type="spellEnd"/>
      </w:hyperlink>
      <w:r w:rsidR="00704E27">
        <w:rPr>
          <w:rFonts w:ascii="Arial" w:eastAsia="Times New Roman" w:hAnsi="Arial"/>
          <w:color w:val="FF0000"/>
          <w:sz w:val="22"/>
          <w:szCs w:val="22"/>
        </w:rPr>
        <w:t>).</w:t>
      </w:r>
      <w:r w:rsidR="00B85B11" w:rsidRPr="00B85B11">
        <w:rPr>
          <w:rFonts w:ascii="Arial" w:eastAsia="Times New Roman" w:hAnsi="Arial"/>
          <w:color w:val="FF0000"/>
          <w:sz w:val="22"/>
          <w:szCs w:val="22"/>
        </w:rPr>
        <w:br/>
      </w:r>
      <w:r w:rsidRPr="00B85B11">
        <w:rPr>
          <w:rFonts w:ascii="Arial" w:eastAsia="Times New Roman" w:hAnsi="Arial"/>
          <w:color w:val="FF0000"/>
          <w:sz w:val="22"/>
          <w:szCs w:val="22"/>
        </w:rPr>
        <w:t>Durch das Zusammenrücken dieser Personengruppen darf aber die Höchstteil</w:t>
      </w:r>
      <w:r w:rsidR="006756EF">
        <w:rPr>
          <w:rFonts w:ascii="Arial" w:eastAsia="Times New Roman" w:hAnsi="Arial"/>
          <w:color w:val="FF0000"/>
          <w:sz w:val="22"/>
          <w:szCs w:val="22"/>
        </w:rPr>
        <w:t>nehmerzahl nicht erhöht werden.</w:t>
      </w:r>
    </w:p>
    <w:p w:rsidR="00CF7DB4" w:rsidRPr="00CF7DB4" w:rsidRDefault="00CF7DB4" w:rsidP="00CF7DB4">
      <w:pPr>
        <w:spacing w:line="276" w:lineRule="auto"/>
        <w:rPr>
          <w:color w:val="2E74B5" w:themeColor="accent1" w:themeShade="BF"/>
          <w:szCs w:val="22"/>
        </w:rPr>
      </w:pPr>
    </w:p>
    <w:p w:rsidR="00616B20" w:rsidRDefault="00957CDF">
      <w:r>
        <w:rPr>
          <w:rStyle w:val="Hyperlink1"/>
          <w:rFonts w:cs="Arial"/>
          <w:b/>
          <w:color w:val="auto"/>
          <w:szCs w:val="22"/>
          <w:u w:val="none"/>
        </w:rPr>
        <w:t>1.1</w:t>
      </w:r>
      <w:r>
        <w:rPr>
          <w:rStyle w:val="Hyperlink1"/>
          <w:rFonts w:cs="Arial"/>
          <w:b/>
          <w:color w:val="auto"/>
          <w:szCs w:val="22"/>
          <w:u w:val="none"/>
        </w:rPr>
        <w:tab/>
        <w:t>Allgemeine Regeln</w:t>
      </w:r>
    </w:p>
    <w:p w:rsidR="0089076A" w:rsidRDefault="00957CDF">
      <w:pPr>
        <w:spacing w:line="276" w:lineRule="auto"/>
        <w:rPr>
          <w:rStyle w:val="Hyperlink1"/>
          <w:color w:val="FF0000"/>
          <w:u w:val="none"/>
        </w:rPr>
      </w:pPr>
      <w:r>
        <w:rPr>
          <w:rStyle w:val="Hyperlink1"/>
          <w:color w:val="auto"/>
          <w:u w:val="none"/>
        </w:rPr>
        <w:t>Jeder</w:t>
      </w:r>
      <w:r>
        <w:rPr>
          <w:rStyle w:val="Hyperlink1"/>
          <w:b/>
          <w:color w:val="auto"/>
          <w:u w:val="none"/>
        </w:rPr>
        <w:t xml:space="preserve"> Körperkontakt </w:t>
      </w:r>
      <w:r>
        <w:rPr>
          <w:rStyle w:val="Hyperlink1"/>
          <w:color w:val="auto"/>
          <w:u w:val="none"/>
        </w:rPr>
        <w:t>ist zu vermeiden.</w:t>
      </w:r>
      <w:r w:rsidR="00B85B11">
        <w:rPr>
          <w:rStyle w:val="Hyperlink1"/>
          <w:color w:val="auto"/>
          <w:u w:val="none"/>
        </w:rPr>
        <w:t xml:space="preserve"> </w:t>
      </w:r>
      <w:r w:rsidR="00B85B11" w:rsidRPr="00B85B11">
        <w:rPr>
          <w:rStyle w:val="Hyperlink1"/>
          <w:color w:val="FF0000"/>
          <w:u w:val="none"/>
        </w:rPr>
        <w:t>Jeder wird angehalten, wo immer möglich, einen M</w:t>
      </w:r>
      <w:r w:rsidR="004E62B2">
        <w:rPr>
          <w:rStyle w:val="Hyperlink1"/>
          <w:b/>
          <w:color w:val="FF0000"/>
          <w:u w:val="none"/>
        </w:rPr>
        <w:t xml:space="preserve">indestabstand 1,5 </w:t>
      </w:r>
      <w:r w:rsidRPr="00B85B11">
        <w:rPr>
          <w:rStyle w:val="Hyperlink1"/>
          <w:b/>
          <w:color w:val="FF0000"/>
          <w:u w:val="none"/>
        </w:rPr>
        <w:t>m</w:t>
      </w:r>
      <w:r w:rsidRPr="00B85B11">
        <w:rPr>
          <w:rStyle w:val="Hyperlink1"/>
          <w:color w:val="FF0000"/>
          <w:u w:val="none"/>
        </w:rPr>
        <w:t>, auch beim Betreten und Verlassen der Kirche</w:t>
      </w:r>
      <w:r w:rsidR="00B85B11" w:rsidRPr="00B85B11">
        <w:rPr>
          <w:rStyle w:val="Hyperlink1"/>
          <w:color w:val="FF0000"/>
          <w:u w:val="none"/>
        </w:rPr>
        <w:t>, einzuhalten</w:t>
      </w:r>
      <w:r w:rsidR="0089076A">
        <w:rPr>
          <w:rStyle w:val="Hyperlink1"/>
          <w:color w:val="FF0000"/>
          <w:u w:val="none"/>
        </w:rPr>
        <w:t xml:space="preserve"> (§ 2 Satz 1)</w:t>
      </w:r>
      <w:r w:rsidRPr="00B85B11">
        <w:rPr>
          <w:rStyle w:val="Hyperlink1"/>
          <w:color w:val="FF0000"/>
          <w:u w:val="none"/>
        </w:rPr>
        <w:t xml:space="preserve">. </w:t>
      </w:r>
    </w:p>
    <w:p w:rsidR="00616B20" w:rsidRDefault="00957CDF">
      <w:pPr>
        <w:spacing w:line="276" w:lineRule="auto"/>
      </w:pPr>
      <w:r>
        <w:t>Der Landeskirchenrat empfiehlt, dass alle, die an Gottesdiensten (liturgisch, in Ensembles oder Sicherheitsteams) beteiligt sind, sich zuvor testen oder testen lassen. Bitte beachten Sie, dass solche Schnelltests nur eine Momentaufnahme liefern. Hygiene-Schutzvorkehrungen müssen unbedingt auch bei Vorliegen eines negativen Testergebnisses eingehalten werden.</w:t>
      </w:r>
    </w:p>
    <w:p w:rsidR="00616B20" w:rsidRPr="0043555B" w:rsidRDefault="00957CDF">
      <w:pPr>
        <w:spacing w:line="276" w:lineRule="auto"/>
      </w:pPr>
      <w:r w:rsidRPr="0043555B">
        <w:rPr>
          <w:rStyle w:val="Hyperlink1"/>
          <w:color w:val="FF0000"/>
          <w:u w:val="none"/>
        </w:rPr>
        <w:t>FFP2-Maske</w:t>
      </w:r>
      <w:r w:rsidR="0043555B" w:rsidRPr="0043555B">
        <w:rPr>
          <w:rStyle w:val="Hyperlink1"/>
          <w:color w:val="FF0000"/>
          <w:u w:val="none"/>
        </w:rPr>
        <w:t>npflicht besteht</w:t>
      </w:r>
      <w:r w:rsidRPr="0043555B">
        <w:rPr>
          <w:rStyle w:val="Hyperlink1"/>
          <w:color w:val="FF0000"/>
          <w:u w:val="none"/>
        </w:rPr>
        <w:t xml:space="preserve"> </w:t>
      </w:r>
      <w:r w:rsidRPr="0043555B">
        <w:rPr>
          <w:rStyle w:val="Hyperlink1"/>
          <w:color w:val="auto"/>
          <w:u w:val="none"/>
        </w:rPr>
        <w:t>während des gesamten Gottesdienstes</w:t>
      </w:r>
      <w:r w:rsidR="00CF7DB4" w:rsidRPr="0043555B">
        <w:rPr>
          <w:rStyle w:val="Hyperlink1"/>
          <w:color w:val="auto"/>
          <w:u w:val="none"/>
        </w:rPr>
        <w:t xml:space="preserve"> im Innenraum</w:t>
      </w:r>
      <w:r w:rsidRPr="0043555B">
        <w:rPr>
          <w:rStyle w:val="Hyperlink1"/>
          <w:color w:val="auto"/>
          <w:u w:val="none"/>
        </w:rPr>
        <w:t>.</w:t>
      </w:r>
    </w:p>
    <w:p w:rsidR="00616B20" w:rsidRPr="0043555B" w:rsidRDefault="00957CDF">
      <w:pPr>
        <w:spacing w:line="276" w:lineRule="auto"/>
      </w:pPr>
      <w:r w:rsidRPr="0043555B">
        <w:rPr>
          <w:rStyle w:val="Hyperlink1"/>
          <w:color w:val="auto"/>
          <w:u w:val="none"/>
        </w:rPr>
        <w:t xml:space="preserve">Kinder und Jugendliche zwischen dem sechsten und dem 15. Lebensjahr müssen nur eine </w:t>
      </w:r>
      <w:r w:rsidR="0052711C" w:rsidRPr="0043555B">
        <w:rPr>
          <w:rStyle w:val="Hyperlink1"/>
          <w:color w:val="auto"/>
          <w:u w:val="none"/>
        </w:rPr>
        <w:t>medizinische Gesichtsmaske</w:t>
      </w:r>
      <w:r w:rsidR="00CF7DB4" w:rsidRPr="0043555B">
        <w:rPr>
          <w:rStyle w:val="Hyperlink1"/>
          <w:color w:val="auto"/>
          <w:u w:val="none"/>
        </w:rPr>
        <w:t xml:space="preserve"> tragen (§ 3 Abs. 2 Nr.</w:t>
      </w:r>
      <w:r w:rsidRPr="0043555B">
        <w:rPr>
          <w:rStyle w:val="Hyperlink1"/>
          <w:color w:val="auto"/>
          <w:u w:val="none"/>
        </w:rPr>
        <w:t xml:space="preserve"> 2).</w:t>
      </w:r>
    </w:p>
    <w:p w:rsidR="00616B20" w:rsidRDefault="00957CDF">
      <w:pPr>
        <w:spacing w:line="276" w:lineRule="auto"/>
      </w:pPr>
      <w:r>
        <w:rPr>
          <w:rStyle w:val="Hyperlink1"/>
          <w:b/>
          <w:color w:val="auto"/>
          <w:u w:val="none"/>
        </w:rPr>
        <w:t>Gesangbücher</w:t>
      </w:r>
      <w:r>
        <w:rPr>
          <w:rStyle w:val="Hyperlink1"/>
          <w:color w:val="auto"/>
          <w:u w:val="none"/>
        </w:rPr>
        <w:t xml:space="preserve"> werden nur aufgelegt, wenn sichergestellt ist, dass sie nach der Benutzung 72 Stunden nicht zugänglich sind.</w:t>
      </w:r>
    </w:p>
    <w:p w:rsidR="00616B20" w:rsidRDefault="00957CDF">
      <w:pPr>
        <w:spacing w:line="276" w:lineRule="auto"/>
      </w:pPr>
      <w:r>
        <w:rPr>
          <w:rStyle w:val="Hyperlink1"/>
          <w:b/>
          <w:color w:val="auto"/>
          <w:u w:val="none"/>
        </w:rPr>
        <w:t>Gottesdienstdauer</w:t>
      </w:r>
      <w:r>
        <w:rPr>
          <w:rStyle w:val="Hyperlink1"/>
          <w:color w:val="auto"/>
          <w:u w:val="none"/>
        </w:rPr>
        <w:t xml:space="preserve"> unter einer Stunde ist nicht verpflichtend, aber bei örtlich starkem Infektionsgeschehen empfohlen.</w:t>
      </w:r>
    </w:p>
    <w:p w:rsidR="00616B20" w:rsidRDefault="00957CDF">
      <w:pPr>
        <w:spacing w:line="276" w:lineRule="auto"/>
      </w:pPr>
      <w:r>
        <w:rPr>
          <w:rStyle w:val="Hyperlink1"/>
          <w:b/>
          <w:color w:val="auto"/>
          <w:u w:val="none"/>
        </w:rPr>
        <w:t>Abendmahl</w:t>
      </w:r>
      <w:r>
        <w:rPr>
          <w:rStyle w:val="Hyperlink1"/>
          <w:color w:val="auto"/>
          <w:u w:val="none"/>
        </w:rPr>
        <w:t xml:space="preserve"> im Gottesdienst wird als Wandelkommunion mit Mindestabstand 1,5 m ausgeteilt (nur wo das nicht kreuzungsfrei möglich ist, in gut organisierten Halbkreisen) </w:t>
      </w:r>
      <w:r>
        <w:rPr>
          <w:rStyle w:val="Hyperlink1"/>
          <w:b/>
          <w:color w:val="auto"/>
          <w:u w:val="none"/>
        </w:rPr>
        <w:t>(Anlage 2d).</w:t>
      </w:r>
    </w:p>
    <w:p w:rsidR="0052711C" w:rsidRDefault="00957CDF">
      <w:pPr>
        <w:spacing w:line="276" w:lineRule="auto"/>
        <w:rPr>
          <w:rStyle w:val="Hyperlink1"/>
          <w:color w:val="auto"/>
          <w:u w:val="none"/>
        </w:rPr>
      </w:pPr>
      <w:r>
        <w:rPr>
          <w:rStyle w:val="Hyperlink1"/>
          <w:b/>
          <w:color w:val="auto"/>
          <w:u w:val="none"/>
        </w:rPr>
        <w:t>Höchstgrenze an Teilnehmerinnen und Teilnehmern</w:t>
      </w:r>
      <w:r>
        <w:rPr>
          <w:rStyle w:val="Hyperlink1"/>
          <w:color w:val="auto"/>
          <w:u w:val="none"/>
        </w:rPr>
        <w:t xml:space="preserve">: Für Gottesdienste im Freien wie im Inneren bestimmt sich die Höchstgrenze nach dem vorhandenen Platz bei </w:t>
      </w:r>
      <w:r w:rsidR="0052711C">
        <w:rPr>
          <w:rStyle w:val="Hyperlink1"/>
          <w:color w:val="auto"/>
          <w:u w:val="none"/>
        </w:rPr>
        <w:t>Einhaltung des Mindestabstands.</w:t>
      </w:r>
    </w:p>
    <w:p w:rsidR="00616B20" w:rsidRDefault="00616B20">
      <w:pPr>
        <w:spacing w:line="276" w:lineRule="auto"/>
        <w:rPr>
          <w:b/>
        </w:rPr>
      </w:pPr>
    </w:p>
    <w:p w:rsidR="00616B20" w:rsidRDefault="00F936F2">
      <w:pPr>
        <w:spacing w:line="276" w:lineRule="auto"/>
      </w:pPr>
      <w:hyperlink r:id="rId10">
        <w:r w:rsidR="00957CDF">
          <w:rPr>
            <w:rStyle w:val="Hyperlink1"/>
            <w:b/>
            <w:color w:val="auto"/>
            <w:u w:val="none"/>
          </w:rPr>
          <w:t>1.2</w:t>
        </w:r>
        <w:r w:rsidR="00957CDF">
          <w:rPr>
            <w:rStyle w:val="Hyperlink1"/>
            <w:b/>
            <w:color w:val="auto"/>
            <w:u w:val="none"/>
          </w:rPr>
          <w:tab/>
          <w:t>Liturgisches Sprechen und Predigen</w:t>
        </w:r>
      </w:hyperlink>
      <w:hyperlink r:id="rId11">
        <w:r w:rsidR="00957CDF">
          <w:rPr>
            <w:rStyle w:val="Hyperlink1"/>
            <w:color w:val="auto"/>
            <w:u w:val="none"/>
          </w:rPr>
          <w:t xml:space="preserve"> ohne FFP2-Maske mit Mindestabstand </w:t>
        </w:r>
      </w:hyperlink>
      <w:hyperlink r:id="rId12">
        <w:r w:rsidR="00957CDF">
          <w:rPr>
            <w:rStyle w:val="Hyperlink1"/>
            <w:bCs/>
            <w:color w:val="auto"/>
            <w:u w:val="none"/>
          </w:rPr>
          <w:t>2 m (wo lautes Sprechen ohne Mikrofon nötig ist, weiterhin 4 m).</w:t>
        </w:r>
      </w:hyperlink>
    </w:p>
    <w:p w:rsidR="00616B20" w:rsidRDefault="00616B20">
      <w:pPr>
        <w:spacing w:line="276" w:lineRule="auto"/>
      </w:pPr>
    </w:p>
    <w:p w:rsidR="00A07DD6" w:rsidRPr="006756EF" w:rsidRDefault="00957CDF">
      <w:pPr>
        <w:spacing w:line="276" w:lineRule="auto"/>
        <w:rPr>
          <w:rStyle w:val="Hyperlink1"/>
          <w:color w:val="FF0000"/>
          <w:u w:val="none"/>
        </w:rPr>
      </w:pPr>
      <w:r w:rsidRPr="00505499">
        <w:rPr>
          <w:rStyle w:val="Hyperlink1"/>
          <w:b/>
          <w:color w:val="auto"/>
          <w:u w:val="none"/>
        </w:rPr>
        <w:t>1.3</w:t>
      </w:r>
      <w:r w:rsidRPr="00505499">
        <w:rPr>
          <w:rStyle w:val="Hyperlink1"/>
          <w:b/>
          <w:color w:val="auto"/>
          <w:u w:val="none"/>
        </w:rPr>
        <w:tab/>
        <w:t>Musik im Gottesdienst:</w:t>
      </w:r>
      <w:r w:rsidR="0052711C" w:rsidRPr="00505499">
        <w:rPr>
          <w:rStyle w:val="Hyperlink1"/>
          <w:color w:val="auto"/>
          <w:u w:val="none"/>
        </w:rPr>
        <w:t xml:space="preserve"> </w:t>
      </w:r>
      <w:r w:rsidR="00505499" w:rsidRPr="00505499">
        <w:rPr>
          <w:rStyle w:val="Hyperlink1"/>
          <w:color w:val="FF0000"/>
          <w:u w:val="none"/>
        </w:rPr>
        <w:t xml:space="preserve">Ein Liturg/eine </w:t>
      </w:r>
      <w:proofErr w:type="spellStart"/>
      <w:r w:rsidR="00505499" w:rsidRPr="00505499">
        <w:rPr>
          <w:rStyle w:val="Hyperlink1"/>
          <w:color w:val="FF0000"/>
          <w:u w:val="none"/>
        </w:rPr>
        <w:t>Liturgin</w:t>
      </w:r>
      <w:proofErr w:type="spellEnd"/>
      <w:r w:rsidR="00505499" w:rsidRPr="00505499">
        <w:rPr>
          <w:rStyle w:val="Hyperlink1"/>
          <w:color w:val="FF0000"/>
          <w:u w:val="none"/>
        </w:rPr>
        <w:t xml:space="preserve"> darf ohne Maske singen.</w:t>
      </w:r>
      <w:r w:rsidR="00505499">
        <w:rPr>
          <w:rStyle w:val="Hyperlink1"/>
          <w:color w:val="2E74B5" w:themeColor="accent1" w:themeShade="BF"/>
          <w:u w:val="none"/>
        </w:rPr>
        <w:t xml:space="preserve"> </w:t>
      </w:r>
      <w:r w:rsidR="00505499" w:rsidRPr="00505499">
        <w:rPr>
          <w:rStyle w:val="Hyperlink1"/>
          <w:color w:val="FF0000"/>
          <w:u w:val="none"/>
        </w:rPr>
        <w:t xml:space="preserve">Dies gilt auch für Mitwirkende an der Liturgie, </w:t>
      </w:r>
      <w:r w:rsidR="006756EF">
        <w:rPr>
          <w:rStyle w:val="Hyperlink1"/>
          <w:color w:val="FF0000"/>
          <w:u w:val="none"/>
        </w:rPr>
        <w:t>deren</w:t>
      </w:r>
      <w:r w:rsidR="00505499" w:rsidRPr="00505499">
        <w:rPr>
          <w:rStyle w:val="Hyperlink1"/>
          <w:color w:val="FF0000"/>
          <w:u w:val="none"/>
        </w:rPr>
        <w:t xml:space="preserve"> Anzahl 10 Personen nicht übersteigen darf. </w:t>
      </w:r>
      <w:r w:rsidR="006756EF">
        <w:rPr>
          <w:rStyle w:val="Hyperlink1"/>
          <w:color w:val="FF0000"/>
          <w:u w:val="none"/>
        </w:rPr>
        <w:br/>
      </w:r>
      <w:r w:rsidR="00505499" w:rsidRPr="00505499">
        <w:rPr>
          <w:rStyle w:val="Hyperlink1"/>
          <w:color w:val="FF0000"/>
          <w:u w:val="none"/>
        </w:rPr>
        <w:t>Dabei muss ein Abstand zueinander und in alle Richtungen von 2 m eingehalten werden</w:t>
      </w:r>
      <w:r w:rsidR="00505499">
        <w:rPr>
          <w:rStyle w:val="Hyperlink1"/>
          <w:color w:val="auto"/>
          <w:u w:val="none"/>
        </w:rPr>
        <w:t>.</w:t>
      </w:r>
      <w:r w:rsidR="00505499" w:rsidRPr="00505499">
        <w:rPr>
          <w:rStyle w:val="Hyperlink1"/>
          <w:color w:val="auto"/>
          <w:u w:val="none"/>
        </w:rPr>
        <w:t xml:space="preserve"> </w:t>
      </w:r>
    </w:p>
    <w:p w:rsidR="00A07DD6" w:rsidRDefault="00A07DD6">
      <w:pPr>
        <w:spacing w:line="276" w:lineRule="auto"/>
        <w:rPr>
          <w:color w:val="FF0000"/>
        </w:rPr>
      </w:pPr>
      <w:r w:rsidRPr="00A07DD6">
        <w:rPr>
          <w:rStyle w:val="Hyperlink1"/>
          <w:color w:val="FF0000"/>
          <w:u w:val="none"/>
        </w:rPr>
        <w:t xml:space="preserve">Für die sonstigen Besucher im Gottesdienst ist der Gemeindegesang </w:t>
      </w:r>
      <w:r w:rsidR="0052711C" w:rsidRPr="00A07DD6">
        <w:rPr>
          <w:rStyle w:val="Hyperlink1"/>
          <w:color w:val="FF0000"/>
          <w:u w:val="none"/>
        </w:rPr>
        <w:t xml:space="preserve">bei </w:t>
      </w:r>
      <w:r w:rsidRPr="00A07DD6">
        <w:rPr>
          <w:rStyle w:val="Hyperlink1"/>
          <w:color w:val="FF0000"/>
          <w:u w:val="none"/>
        </w:rPr>
        <w:t xml:space="preserve">einer Inzidenz unter 100 </w:t>
      </w:r>
      <w:r w:rsidR="0052711C" w:rsidRPr="00A07DD6">
        <w:rPr>
          <w:rStyle w:val="Hyperlink1"/>
          <w:color w:val="FF0000"/>
          <w:u w:val="none"/>
        </w:rPr>
        <w:t xml:space="preserve">erlaubt (§ 8 Nr. 3 und 4), in geschlossenen Räumen </w:t>
      </w:r>
      <w:r w:rsidRPr="00A07DD6">
        <w:rPr>
          <w:rStyle w:val="Hyperlink1"/>
          <w:color w:val="FF0000"/>
          <w:u w:val="none"/>
        </w:rPr>
        <w:t xml:space="preserve">nur </w:t>
      </w:r>
      <w:r w:rsidR="0052711C" w:rsidRPr="00A07DD6">
        <w:rPr>
          <w:rStyle w:val="Hyperlink1"/>
          <w:color w:val="FF0000"/>
          <w:u w:val="none"/>
        </w:rPr>
        <w:t>mit FFP2-Maske,</w:t>
      </w:r>
      <w:r w:rsidR="0052711C" w:rsidRPr="00505499">
        <w:rPr>
          <w:rStyle w:val="Hyperlink1"/>
          <w:color w:val="auto"/>
          <w:u w:val="none"/>
        </w:rPr>
        <w:t xml:space="preserve"> im Freien auch ohne</w:t>
      </w:r>
      <w:r w:rsidR="00ED6935" w:rsidRPr="00505499">
        <w:rPr>
          <w:rStyle w:val="Hyperlink1"/>
          <w:color w:val="auto"/>
          <w:u w:val="none"/>
        </w:rPr>
        <w:t xml:space="preserve"> Maske</w:t>
      </w:r>
      <w:r w:rsidR="0052711C" w:rsidRPr="00505499">
        <w:rPr>
          <w:rStyle w:val="Hyperlink1"/>
          <w:color w:val="auto"/>
          <w:u w:val="none"/>
        </w:rPr>
        <w:t xml:space="preserve">, jeweils unter Einhaltung der gebotenen Abstände. </w:t>
      </w:r>
      <w:r w:rsidRPr="00A07DD6">
        <w:rPr>
          <w:rStyle w:val="Hyperlink1"/>
          <w:color w:val="FF0000"/>
          <w:u w:val="none"/>
        </w:rPr>
        <w:t xml:space="preserve">Gesang von </w:t>
      </w:r>
      <w:r>
        <w:rPr>
          <w:rStyle w:val="Hyperlink1"/>
          <w:color w:val="FF0000"/>
          <w:u w:val="none"/>
        </w:rPr>
        <w:t xml:space="preserve">nichtliturgischen </w:t>
      </w:r>
      <w:r w:rsidRPr="00A07DD6">
        <w:rPr>
          <w:rStyle w:val="Hyperlink1"/>
          <w:color w:val="FF0000"/>
          <w:u w:val="none"/>
        </w:rPr>
        <w:t xml:space="preserve">Chören gilt als Gemeindegesang und ist nur mit </w:t>
      </w:r>
      <w:r>
        <w:rPr>
          <w:rStyle w:val="Hyperlink1"/>
          <w:color w:val="FF0000"/>
          <w:u w:val="none"/>
        </w:rPr>
        <w:t>FFP2-</w:t>
      </w:r>
      <w:r w:rsidRPr="00A07DD6">
        <w:rPr>
          <w:rStyle w:val="Hyperlink1"/>
          <w:color w:val="FF0000"/>
          <w:u w:val="none"/>
        </w:rPr>
        <w:t xml:space="preserve">Maske möglich. </w:t>
      </w:r>
    </w:p>
    <w:p w:rsidR="002A1F75" w:rsidRDefault="00957CDF">
      <w:pPr>
        <w:spacing w:line="276" w:lineRule="auto"/>
        <w:rPr>
          <w:rStyle w:val="Hyperlink1"/>
          <w:color w:val="auto"/>
          <w:u w:val="none"/>
        </w:rPr>
      </w:pPr>
      <w:r w:rsidRPr="0052711C">
        <w:rPr>
          <w:rStyle w:val="Hyperlink1"/>
          <w:color w:val="2E74B5" w:themeColor="accent1" w:themeShade="BF"/>
          <w:u w:val="none"/>
        </w:rPr>
        <w:br/>
      </w:r>
      <w:r>
        <w:rPr>
          <w:rStyle w:val="Hyperlink1"/>
          <w:color w:val="auto"/>
          <w:u w:val="none"/>
        </w:rPr>
        <w:t xml:space="preserve">Instrumentalensembles sind möglich, auch einzelne Mitglieder von Posaunenchören dürfen spielen. Dabei muss ein Abstand zueinander und in alle Richtungen von 2 m eingehalten werden, womit sich die Obergrenze für Ensembles ergibt. </w:t>
      </w:r>
      <w:r w:rsidR="002A1F75" w:rsidRPr="002A1F75">
        <w:rPr>
          <w:rStyle w:val="Hyperlink1"/>
          <w:color w:val="FF0000"/>
          <w:u w:val="none"/>
        </w:rPr>
        <w:t xml:space="preserve">Es gilt grundsätzlich Maskenpflicht. </w:t>
      </w:r>
      <w:r w:rsidRPr="001149C5">
        <w:rPr>
          <w:rStyle w:val="Hyperlink1"/>
          <w:color w:val="auto"/>
          <w:u w:val="none"/>
        </w:rPr>
        <w:t>Anlassbezogen darf zur Vorbereitung eines Gottesdienstes geprobt werden.</w:t>
      </w:r>
      <w:r w:rsidR="002A1F75">
        <w:rPr>
          <w:rStyle w:val="Hyperlink1"/>
          <w:color w:val="auto"/>
          <w:u w:val="none"/>
        </w:rPr>
        <w:t xml:space="preserve"> </w:t>
      </w:r>
    </w:p>
    <w:p w:rsidR="002C34D3" w:rsidRPr="00FD1C34" w:rsidRDefault="00957CDF">
      <w:pPr>
        <w:spacing w:line="276" w:lineRule="auto"/>
        <w:rPr>
          <w:rStyle w:val="Hyperlink1"/>
          <w:color w:val="auto"/>
          <w:u w:val="none"/>
        </w:rPr>
      </w:pPr>
      <w:r w:rsidRPr="00FD1C34">
        <w:rPr>
          <w:rStyle w:val="Hyperlink1"/>
          <w:color w:val="auto"/>
          <w:u w:val="none"/>
        </w:rPr>
        <w:t>Regelmä</w:t>
      </w:r>
      <w:r w:rsidR="002C34D3" w:rsidRPr="00FD1C34">
        <w:rPr>
          <w:rStyle w:val="Hyperlink1"/>
          <w:color w:val="auto"/>
          <w:u w:val="none"/>
        </w:rPr>
        <w:t>ßig wiederkehrende Proben sind</w:t>
      </w:r>
      <w:r w:rsidRPr="00FD1C34">
        <w:rPr>
          <w:rStyle w:val="Hyperlink1"/>
          <w:color w:val="auto"/>
          <w:u w:val="none"/>
        </w:rPr>
        <w:t xml:space="preserve"> bei einer Inziden</w:t>
      </w:r>
      <w:r w:rsidR="002C34D3" w:rsidRPr="00FD1C34">
        <w:rPr>
          <w:rStyle w:val="Hyperlink1"/>
          <w:color w:val="auto"/>
          <w:u w:val="none"/>
        </w:rPr>
        <w:t>z unter 100 wieder zulässig</w:t>
      </w:r>
      <w:r w:rsidRPr="00FD1C34">
        <w:rPr>
          <w:rStyle w:val="Hyperlink1"/>
          <w:color w:val="auto"/>
          <w:u w:val="none"/>
        </w:rPr>
        <w:t xml:space="preserve">. </w:t>
      </w:r>
    </w:p>
    <w:p w:rsidR="00616B20" w:rsidRPr="001149C5" w:rsidRDefault="00957CDF">
      <w:pPr>
        <w:spacing w:line="276" w:lineRule="auto"/>
      </w:pPr>
      <w:r w:rsidRPr="001149C5">
        <w:rPr>
          <w:rStyle w:val="Hyperlink1"/>
          <w:b/>
          <w:bCs/>
          <w:color w:val="auto"/>
          <w:u w:val="none"/>
        </w:rPr>
        <w:t>Informationen zu den Auflagen bei Proben siehe Punkt 5.</w:t>
      </w:r>
    </w:p>
    <w:p w:rsidR="00616B20" w:rsidRDefault="00616B20">
      <w:pPr>
        <w:spacing w:line="276" w:lineRule="auto"/>
      </w:pPr>
    </w:p>
    <w:p w:rsidR="00616B20" w:rsidRDefault="00957CDF">
      <w:pPr>
        <w:spacing w:line="276" w:lineRule="auto"/>
      </w:pPr>
      <w:r>
        <w:rPr>
          <w:rStyle w:val="Hyperlink1"/>
          <w:b/>
          <w:color w:val="auto"/>
          <w:u w:val="none"/>
        </w:rPr>
        <w:t>1.4</w:t>
      </w:r>
      <w:r>
        <w:rPr>
          <w:rStyle w:val="Hyperlink1"/>
          <w:b/>
          <w:color w:val="auto"/>
          <w:u w:val="none"/>
        </w:rPr>
        <w:tab/>
        <w:t>Befreiung von FFP2-Masken-Pflicht</w:t>
      </w:r>
    </w:p>
    <w:p w:rsidR="00616B20" w:rsidRDefault="00957CDF">
      <w:pPr>
        <w:spacing w:line="276" w:lineRule="auto"/>
        <w:rPr>
          <w:rStyle w:val="Hyperlink1"/>
          <w:color w:val="auto"/>
          <w:u w:val="none"/>
        </w:rPr>
      </w:pPr>
      <w:r>
        <w:rPr>
          <w:rStyle w:val="Hyperlink1"/>
          <w:color w:val="auto"/>
          <w:u w:val="none"/>
        </w:rPr>
        <w:t>Wem aufgrund einer Behinderung oder aus gesundheitlichen Gründen das Tragen einer FFP2-Maske nicht möglich oder zumutbar ist, kann von der Trag</w:t>
      </w:r>
      <w:r w:rsidR="002C34D3">
        <w:rPr>
          <w:rStyle w:val="Hyperlink1"/>
          <w:color w:val="auto"/>
          <w:u w:val="none"/>
        </w:rPr>
        <w:t>everpflichtung befreit sein (§ 3 Abs. 1 Nr. 3</w:t>
      </w:r>
      <w:r>
        <w:rPr>
          <w:rStyle w:val="Hyperlink1"/>
          <w:color w:val="auto"/>
          <w:u w:val="none"/>
        </w:rPr>
        <w:t>). Diese Befreiung muss durch eine ärztliche Bescheinigung belegt werden, ggf. unterschieden nach MNB und FFP2-Maske. Das Hausrecht erlaubt auch eine strengere Regelung als die staatliche Regelung zur Befreiung, d.h. im Zweifel sollte das Tragen verlangt werden, mindestens MNB.</w:t>
      </w:r>
    </w:p>
    <w:p w:rsidR="00616B20" w:rsidRPr="001149C5" w:rsidRDefault="00957CDF">
      <w:pPr>
        <w:spacing w:line="276" w:lineRule="auto"/>
      </w:pPr>
      <w:r w:rsidRPr="001149C5">
        <w:rPr>
          <w:rStyle w:val="Hyperlink1"/>
          <w:color w:val="auto"/>
          <w:u w:val="none"/>
        </w:rPr>
        <w:t>Vollständig geimpfte und genesene Personen sind von der Maskenpflicht nicht befreit.</w:t>
      </w:r>
    </w:p>
    <w:p w:rsidR="00616B20" w:rsidRDefault="00616B20">
      <w:pPr>
        <w:spacing w:line="276" w:lineRule="auto"/>
        <w:rPr>
          <w:b/>
        </w:rPr>
      </w:pPr>
    </w:p>
    <w:p w:rsidR="00616B20" w:rsidRDefault="00957CDF">
      <w:pPr>
        <w:spacing w:line="276" w:lineRule="auto"/>
      </w:pPr>
      <w:r>
        <w:rPr>
          <w:rStyle w:val="Hyperlink1"/>
          <w:b/>
          <w:color w:val="auto"/>
          <w:u w:val="none"/>
        </w:rPr>
        <w:t>1.5</w:t>
      </w:r>
      <w:r>
        <w:rPr>
          <w:rStyle w:val="Hyperlink1"/>
          <w:b/>
          <w:color w:val="auto"/>
          <w:u w:val="none"/>
        </w:rPr>
        <w:tab/>
        <w:t>Kontaktbeschränkung und Gottesdienstbesuch</w:t>
      </w:r>
    </w:p>
    <w:p w:rsidR="00616B20" w:rsidRPr="00FD1C34" w:rsidRDefault="002C34D3">
      <w:pPr>
        <w:spacing w:line="276" w:lineRule="auto"/>
        <w:rPr>
          <w:rStyle w:val="Hyperlink1"/>
          <w:color w:val="auto"/>
          <w:u w:val="none"/>
        </w:rPr>
      </w:pPr>
      <w:r w:rsidRPr="00FD1C34">
        <w:rPr>
          <w:rStyle w:val="Hyperlink1"/>
          <w:color w:val="auto"/>
          <w:u w:val="none"/>
        </w:rPr>
        <w:t>Im Einzelfall können durch z</w:t>
      </w:r>
      <w:r w:rsidR="00957CDF" w:rsidRPr="00FD1C34">
        <w:rPr>
          <w:rStyle w:val="Hyperlink1"/>
          <w:color w:val="auto"/>
          <w:u w:val="none"/>
        </w:rPr>
        <w:t xml:space="preserve">uständige </w:t>
      </w:r>
      <w:r w:rsidRPr="00FD1C34">
        <w:rPr>
          <w:rStyle w:val="Hyperlink1"/>
          <w:color w:val="auto"/>
          <w:u w:val="none"/>
        </w:rPr>
        <w:t>Behörden</w:t>
      </w:r>
      <w:r w:rsidR="00957CDF" w:rsidRPr="00FD1C34">
        <w:rPr>
          <w:rStyle w:val="Hyperlink1"/>
          <w:color w:val="auto"/>
          <w:u w:val="none"/>
        </w:rPr>
        <w:t xml:space="preserve"> weitere Anordnungen</w:t>
      </w:r>
      <w:r w:rsidRPr="00FD1C34">
        <w:rPr>
          <w:rStyle w:val="Hyperlink1"/>
          <w:color w:val="auto"/>
          <w:u w:val="none"/>
        </w:rPr>
        <w:t xml:space="preserve"> getro</w:t>
      </w:r>
      <w:r w:rsidR="00957CDF" w:rsidRPr="00FD1C34">
        <w:rPr>
          <w:rStyle w:val="Hyperlink1"/>
          <w:color w:val="auto"/>
          <w:u w:val="none"/>
        </w:rPr>
        <w:t>ff</w:t>
      </w:r>
      <w:r w:rsidRPr="00FD1C34">
        <w:rPr>
          <w:rStyle w:val="Hyperlink1"/>
          <w:color w:val="auto"/>
          <w:u w:val="none"/>
        </w:rPr>
        <w:t>en werden (§ 27 Abs. 1</w:t>
      </w:r>
      <w:r w:rsidR="00957CDF" w:rsidRPr="00FD1C34">
        <w:rPr>
          <w:rStyle w:val="Hyperlink1"/>
          <w:color w:val="auto"/>
          <w:u w:val="none"/>
        </w:rPr>
        <w:t xml:space="preserve">). </w:t>
      </w:r>
    </w:p>
    <w:p w:rsidR="009D1B28" w:rsidRPr="009D1B28" w:rsidRDefault="009D1B28">
      <w:pPr>
        <w:spacing w:line="276" w:lineRule="auto"/>
        <w:rPr>
          <w:color w:val="2E74B5" w:themeColor="accent1" w:themeShade="BF"/>
        </w:rPr>
      </w:pPr>
    </w:p>
    <w:p w:rsidR="00616B20" w:rsidRPr="00FD1C34" w:rsidRDefault="00957CDF">
      <w:pPr>
        <w:spacing w:line="276" w:lineRule="auto"/>
      </w:pPr>
      <w:r w:rsidRPr="00FD1C34">
        <w:rPr>
          <w:rStyle w:val="Hyperlink1"/>
          <w:b/>
          <w:color w:val="auto"/>
          <w:u w:val="none"/>
        </w:rPr>
        <w:t>1.6</w:t>
      </w:r>
      <w:r w:rsidR="00ED6935" w:rsidRPr="00FD1C34">
        <w:rPr>
          <w:rStyle w:val="Hyperlink1"/>
          <w:b/>
          <w:color w:val="auto"/>
          <w:u w:val="none"/>
        </w:rPr>
        <w:tab/>
      </w:r>
      <w:r w:rsidR="00ED6935" w:rsidRPr="00FD1C34">
        <w:rPr>
          <w:rStyle w:val="Hyperlink1"/>
          <w:color w:val="auto"/>
          <w:u w:val="none"/>
        </w:rPr>
        <w:t xml:space="preserve">Für </w:t>
      </w:r>
      <w:r w:rsidR="00ED6935" w:rsidRPr="00237DC8">
        <w:rPr>
          <w:rStyle w:val="Hyperlink1"/>
          <w:b/>
          <w:color w:val="auto"/>
          <w:u w:val="none"/>
        </w:rPr>
        <w:t>Kindergottesdienst</w:t>
      </w:r>
      <w:r w:rsidR="00D42B13" w:rsidRPr="00237DC8">
        <w:rPr>
          <w:rStyle w:val="Hyperlink1"/>
          <w:b/>
          <w:color w:val="auto"/>
          <w:u w:val="none"/>
        </w:rPr>
        <w:t>e</w:t>
      </w:r>
      <w:r w:rsidR="00ED6935" w:rsidRPr="00FD1C34">
        <w:rPr>
          <w:rStyle w:val="Hyperlink1"/>
          <w:color w:val="auto"/>
          <w:u w:val="none"/>
        </w:rPr>
        <w:t xml:space="preserve"> und </w:t>
      </w:r>
      <w:r w:rsidR="00ED6935" w:rsidRPr="00237DC8">
        <w:rPr>
          <w:rStyle w:val="Hyperlink1"/>
          <w:b/>
          <w:color w:val="auto"/>
          <w:u w:val="none"/>
        </w:rPr>
        <w:t>Gottesdienste mit Kindern und ihren Familien</w:t>
      </w:r>
      <w:r w:rsidR="00ED6935" w:rsidRPr="00FD1C34">
        <w:rPr>
          <w:rStyle w:val="Hyperlink1"/>
          <w:color w:val="auto"/>
          <w:u w:val="none"/>
        </w:rPr>
        <w:t xml:space="preserve"> beachten Sie bitte die aktualisierten Gestaltungshinweise inkl. Hygieneschutzkonzept. (</w:t>
      </w:r>
      <w:r w:rsidR="00ED6935" w:rsidRPr="00FD1C34">
        <w:rPr>
          <w:rStyle w:val="Hyperlink1"/>
          <w:b/>
          <w:color w:val="auto"/>
          <w:u w:val="none"/>
        </w:rPr>
        <w:t>Anlage 2a</w:t>
      </w:r>
      <w:r w:rsidR="00ED6935" w:rsidRPr="00FD1C34">
        <w:rPr>
          <w:rStyle w:val="Hyperlink1"/>
          <w:color w:val="auto"/>
          <w:u w:val="none"/>
        </w:rPr>
        <w:t>).</w:t>
      </w:r>
      <w:r w:rsidR="00ED6935" w:rsidRPr="00FD1C34">
        <w:rPr>
          <w:rStyle w:val="Hyperlink1"/>
          <w:color w:val="auto"/>
          <w:u w:val="none"/>
        </w:rPr>
        <w:cr/>
        <w:t xml:space="preserve">Beratung für den Neustart oder die Neukonzeptionierung im Bereich Kindergottesdienst: Pfarrerin Susanne </w:t>
      </w:r>
      <w:proofErr w:type="spellStart"/>
      <w:r w:rsidR="00ED6935" w:rsidRPr="00FD1C34">
        <w:rPr>
          <w:rStyle w:val="Hyperlink1"/>
          <w:color w:val="auto"/>
          <w:u w:val="none"/>
        </w:rPr>
        <w:t>Haeßler</w:t>
      </w:r>
      <w:proofErr w:type="spellEnd"/>
      <w:r w:rsidR="00ED6935" w:rsidRPr="00FD1C34">
        <w:rPr>
          <w:rStyle w:val="Hyperlink1"/>
          <w:color w:val="auto"/>
          <w:u w:val="none"/>
        </w:rPr>
        <w:t xml:space="preserve">, Referentin für Gottesdienste mit Kindern im </w:t>
      </w:r>
      <w:proofErr w:type="spellStart"/>
      <w:r w:rsidR="00ED6935" w:rsidRPr="00FD1C34">
        <w:rPr>
          <w:rStyle w:val="Hyperlink1"/>
          <w:color w:val="auto"/>
          <w:u w:val="none"/>
        </w:rPr>
        <w:t>afg</w:t>
      </w:r>
      <w:proofErr w:type="spellEnd"/>
      <w:r w:rsidR="00ED6935" w:rsidRPr="00FD1C34">
        <w:rPr>
          <w:rStyle w:val="Hyperlink1"/>
          <w:color w:val="auto"/>
          <w:u w:val="none"/>
        </w:rPr>
        <w:t>; susanne.haessler@afg-elkb.de; Tel.: 0172 4797736</w:t>
      </w:r>
    </w:p>
    <w:p w:rsidR="00616B20" w:rsidRDefault="00616B20">
      <w:pPr>
        <w:spacing w:line="276" w:lineRule="auto"/>
      </w:pPr>
    </w:p>
    <w:p w:rsidR="00616B20" w:rsidRDefault="00957CDF">
      <w:pPr>
        <w:spacing w:line="276" w:lineRule="auto"/>
      </w:pPr>
      <w:r>
        <w:rPr>
          <w:rStyle w:val="Hyperlink1"/>
          <w:b/>
          <w:color w:val="auto"/>
          <w:u w:val="none"/>
        </w:rPr>
        <w:t>1.7</w:t>
      </w:r>
      <w:r>
        <w:rPr>
          <w:rStyle w:val="Hyperlink1"/>
          <w:b/>
          <w:color w:val="auto"/>
          <w:u w:val="none"/>
        </w:rPr>
        <w:tab/>
        <w:t>Aussegnungen und Bestattungen</w:t>
      </w:r>
    </w:p>
    <w:p w:rsidR="00616B20" w:rsidRDefault="00957CDF">
      <w:pPr>
        <w:spacing w:line="276" w:lineRule="auto"/>
      </w:pPr>
      <w:r>
        <w:rPr>
          <w:rStyle w:val="Hyperlink1"/>
          <w:color w:val="auto"/>
          <w:u w:val="none"/>
        </w:rPr>
        <w:t xml:space="preserve">Für </w:t>
      </w:r>
      <w:r>
        <w:rPr>
          <w:rStyle w:val="Hyperlink1"/>
          <w:b/>
          <w:color w:val="auto"/>
          <w:u w:val="none"/>
        </w:rPr>
        <w:t>Aussegnungen</w:t>
      </w:r>
      <w:r>
        <w:rPr>
          <w:rStyle w:val="Hyperlink1"/>
          <w:color w:val="auto"/>
          <w:u w:val="none"/>
        </w:rPr>
        <w:t xml:space="preserve"> gilt die Regelung für private Zusammenkünfte zuhause (Anzahl der Teilnehmenden ist abhängig von der 7-Tage-Inzidenz siehe oben).</w:t>
      </w:r>
    </w:p>
    <w:p w:rsidR="00616B20" w:rsidRDefault="00957CDF">
      <w:pPr>
        <w:spacing w:before="0" w:after="0" w:line="276" w:lineRule="auto"/>
        <w:rPr>
          <w:rStyle w:val="Hyperlink1"/>
          <w:color w:val="auto"/>
          <w:u w:val="none"/>
        </w:rPr>
      </w:pPr>
      <w:r>
        <w:rPr>
          <w:rStyle w:val="Hyperlink1"/>
          <w:color w:val="auto"/>
          <w:u w:val="none"/>
        </w:rPr>
        <w:lastRenderedPageBreak/>
        <w:t xml:space="preserve">Kirchliche Bestattungen sind Gottesdienste, die in der Bayerischen Infektionsschutzmaßnahmenverordnung geregelt sind. Für sie gilt nicht die Regelung für Veranstaltungen bei Todesfällen (bis zu 30 Personen) gemäß § 28b Abs. 1 Satz 1 Nr. 1 IfSG. </w:t>
      </w:r>
    </w:p>
    <w:p w:rsidR="00616B20" w:rsidRDefault="00957CDF">
      <w:pPr>
        <w:spacing w:before="0" w:after="0" w:line="276" w:lineRule="auto"/>
      </w:pPr>
      <w:r>
        <w:rPr>
          <w:rStyle w:val="Hyperlink1"/>
          <w:color w:val="auto"/>
          <w:u w:val="none"/>
        </w:rPr>
        <w:t xml:space="preserve">Hier hat der Freistaat Bayern seine Regelungskompetenz für die Ausgestaltung von Gottesdiensten geltend gemacht (§ 28a Abs. 1 Nr. 10 IfSG). Für kirchliche Bestattungen gilt daher keine allgemeine Höchstzahl der Teilnehmenden. Die Höchstzahl richtet sich individuell nach dem Infektionsschutzkonzept der Trägerin für ihren Friedhof mit den Gebäuden und im Freien (Näheres siehe </w:t>
      </w:r>
      <w:r w:rsidRPr="00E1601B">
        <w:rPr>
          <w:rStyle w:val="Hyperlink1"/>
          <w:color w:val="FF0000"/>
          <w:u w:val="none"/>
        </w:rPr>
        <w:t>Anlagen</w:t>
      </w:r>
      <w:r>
        <w:rPr>
          <w:rStyle w:val="Hyperlink1"/>
          <w:color w:val="auto"/>
          <w:u w:val="none"/>
        </w:rPr>
        <w:t xml:space="preserve"> 4 </w:t>
      </w:r>
      <w:r w:rsidRPr="00E1601B">
        <w:rPr>
          <w:rStyle w:val="Hyperlink1"/>
          <w:color w:val="auto"/>
          <w:u w:val="none"/>
        </w:rPr>
        <w:t>(</w:t>
      </w:r>
      <w:r w:rsidR="006F2E6B" w:rsidRPr="00E1601B">
        <w:rPr>
          <w:rStyle w:val="Hyperlink1"/>
          <w:color w:val="auto"/>
          <w:u w:val="none"/>
        </w:rPr>
        <w:t>08.06.</w:t>
      </w:r>
      <w:r w:rsidRPr="00E1601B">
        <w:rPr>
          <w:rStyle w:val="Hyperlink1"/>
          <w:color w:val="auto"/>
          <w:u w:val="none"/>
        </w:rPr>
        <w:t xml:space="preserve">) </w:t>
      </w:r>
      <w:r>
        <w:rPr>
          <w:rStyle w:val="Hyperlink1"/>
          <w:color w:val="auto"/>
          <w:u w:val="none"/>
        </w:rPr>
        <w:t xml:space="preserve">und </w:t>
      </w:r>
      <w:r w:rsidRPr="00E1601B">
        <w:rPr>
          <w:rStyle w:val="Hyperlink1"/>
          <w:color w:val="FF0000"/>
          <w:u w:val="none"/>
        </w:rPr>
        <w:t>4 a</w:t>
      </w:r>
      <w:r w:rsidR="00E1601B">
        <w:rPr>
          <w:rStyle w:val="Hyperlink1"/>
          <w:color w:val="FF0000"/>
          <w:u w:val="none"/>
        </w:rPr>
        <w:t xml:space="preserve"> </w:t>
      </w:r>
      <w:r w:rsidRPr="00E1601B">
        <w:rPr>
          <w:rStyle w:val="Hyperlink1"/>
          <w:color w:val="FF0000"/>
          <w:u w:val="none"/>
        </w:rPr>
        <w:t>(</w:t>
      </w:r>
      <w:r w:rsidR="003D6DEF">
        <w:rPr>
          <w:rStyle w:val="Hyperlink1"/>
          <w:color w:val="FF0000"/>
          <w:u w:val="none"/>
        </w:rPr>
        <w:t>15</w:t>
      </w:r>
      <w:r w:rsidR="00E1601B">
        <w:rPr>
          <w:rStyle w:val="Hyperlink1"/>
          <w:color w:val="FF0000"/>
          <w:u w:val="none"/>
        </w:rPr>
        <w:t>.</w:t>
      </w:r>
      <w:r w:rsidR="003D6DEF">
        <w:rPr>
          <w:rStyle w:val="Hyperlink1"/>
          <w:color w:val="FF0000"/>
          <w:u w:val="none"/>
        </w:rPr>
        <w:t>06</w:t>
      </w:r>
      <w:r w:rsidR="00E1601B">
        <w:rPr>
          <w:rStyle w:val="Hyperlink1"/>
          <w:color w:val="FF0000"/>
          <w:u w:val="none"/>
        </w:rPr>
        <w:t>.</w:t>
      </w:r>
      <w:r w:rsidR="003D6DEF">
        <w:rPr>
          <w:rStyle w:val="Hyperlink1"/>
          <w:color w:val="FF0000"/>
          <w:u w:val="none"/>
        </w:rPr>
        <w:t>2021</w:t>
      </w:r>
      <w:r w:rsidRPr="00E1601B">
        <w:rPr>
          <w:rStyle w:val="Hyperlink1"/>
          <w:color w:val="FF0000"/>
          <w:u w:val="none"/>
        </w:rPr>
        <w:t>)</w:t>
      </w:r>
      <w:r>
        <w:rPr>
          <w:rStyle w:val="Hyperlink1"/>
          <w:color w:val="auto"/>
          <w:u w:val="none"/>
        </w:rPr>
        <w:t xml:space="preserve">. An dieses Konzept hat sich der Bestatter strikt zu halten. Im Schutzkonzept des Trägers sollte ausdrücklich darauf hingewiesen werden, dass für die Abstandsregelung und die FFP2-Maske jeder einzelne selbst die primäre Verantwortung trägt </w:t>
      </w:r>
      <w:r w:rsidRPr="00E1601B">
        <w:rPr>
          <w:rStyle w:val="Hyperlink1"/>
          <w:color w:val="auto"/>
          <w:u w:val="none"/>
        </w:rPr>
        <w:t>(Anlage 4).</w:t>
      </w:r>
    </w:p>
    <w:p w:rsidR="00616B20" w:rsidRDefault="00616B20">
      <w:pPr>
        <w:spacing w:line="276" w:lineRule="auto"/>
        <w:rPr>
          <w:b/>
        </w:rPr>
      </w:pPr>
    </w:p>
    <w:p w:rsidR="00616B20" w:rsidRDefault="00957CDF">
      <w:pPr>
        <w:spacing w:line="276" w:lineRule="auto"/>
        <w:rPr>
          <w:rFonts w:cs="Arial"/>
          <w:sz w:val="18"/>
        </w:rPr>
      </w:pPr>
      <w:r>
        <w:rPr>
          <w:rStyle w:val="Hyperlink1"/>
          <w:b/>
          <w:color w:val="auto"/>
          <w:u w:val="none"/>
        </w:rPr>
        <w:t>1.8</w:t>
      </w:r>
      <w:r>
        <w:rPr>
          <w:rStyle w:val="Hyperlink1"/>
          <w:b/>
          <w:color w:val="auto"/>
          <w:u w:val="none"/>
        </w:rPr>
        <w:tab/>
        <w:t>Kollekte</w:t>
      </w:r>
      <w:r>
        <w:rPr>
          <w:rStyle w:val="Hyperlink1"/>
          <w:color w:val="auto"/>
          <w:u w:val="none"/>
        </w:rPr>
        <w:t xml:space="preserve"> nur am Ausgang, auch für verschiedene Zwecke parallel möglich, vgl. Dekanatsrundschreiben vom 8.5.2020 </w:t>
      </w:r>
      <w:hyperlink r:id="rId13">
        <w:r>
          <w:rPr>
            <w:rStyle w:val="Hyperlink1"/>
          </w:rPr>
          <w:t>https://www2.elkb.de/intranet/node/2586</w:t>
        </w:r>
      </w:hyperlink>
      <w:r>
        <w:rPr>
          <w:rStyle w:val="Hyperlink1"/>
          <w:color w:val="auto"/>
          <w:u w:val="none"/>
        </w:rPr>
        <w:t xml:space="preserve">. Sammeln von Online-Spenden und -Kollekten über die Internetseite, vgl. Dekanatsrundschreiben vom </w:t>
      </w:r>
      <w:r>
        <w:rPr>
          <w:rStyle w:val="Hyperlink1"/>
          <w:rFonts w:cs="Arial"/>
          <w:color w:val="auto"/>
          <w:szCs w:val="22"/>
          <w:u w:val="none"/>
        </w:rPr>
        <w:t xml:space="preserve">6.4.2020 </w:t>
      </w:r>
      <w:hyperlink r:id="rId14">
        <w:r>
          <w:rPr>
            <w:rStyle w:val="Hyperlink1"/>
            <w:rFonts w:cs="Arial"/>
            <w:szCs w:val="22"/>
          </w:rPr>
          <w:t>https://www2.elkb.de/intranet/node/25834</w:t>
        </w:r>
      </w:hyperlink>
      <w:r>
        <w:rPr>
          <w:rStyle w:val="Hyperlink1"/>
          <w:rFonts w:cs="Arial"/>
          <w:color w:val="auto"/>
          <w:sz w:val="18"/>
          <w:u w:val="none"/>
        </w:rPr>
        <w:t>.</w:t>
      </w:r>
    </w:p>
    <w:p w:rsidR="00616B20" w:rsidRDefault="00957CDF">
      <w:pPr>
        <w:pStyle w:val="StandardWeb"/>
        <w:spacing w:line="276" w:lineRule="auto"/>
      </w:pPr>
      <w:r>
        <w:rPr>
          <w:rFonts w:ascii="Arial" w:hAnsi="Arial" w:cs="Arial"/>
          <w:color w:val="000000"/>
          <w:sz w:val="22"/>
          <w:szCs w:val="28"/>
        </w:rPr>
        <w:t xml:space="preserve">Landeskirchenweit sind die Kollekten durch ausgefallene Gottesdienste im Jahr 2020 um über ca. 34% gesunken. Diese Entwicklung macht vielen Kirchengemeinden, Einrichtungen und Arbeitsfeldern unserer Kirche sehr zu schaffen, die dringend auf Kollekten angewiesen sind. Bitte bewerben und unterstützen Sie darum die digitale </w:t>
      </w:r>
      <w:proofErr w:type="spellStart"/>
      <w:r>
        <w:rPr>
          <w:rFonts w:ascii="Arial" w:hAnsi="Arial" w:cs="Arial"/>
          <w:color w:val="000000"/>
          <w:sz w:val="22"/>
          <w:szCs w:val="28"/>
        </w:rPr>
        <w:t>Kollektenplattform</w:t>
      </w:r>
      <w:proofErr w:type="spellEnd"/>
      <w:r>
        <w:rPr>
          <w:rFonts w:ascii="Arial" w:hAnsi="Arial" w:cs="Arial"/>
          <w:color w:val="000000"/>
          <w:sz w:val="22"/>
          <w:szCs w:val="28"/>
        </w:rPr>
        <w:t xml:space="preserve"> </w:t>
      </w:r>
      <w:hyperlink r:id="rId15">
        <w:r>
          <w:rPr>
            <w:rStyle w:val="Internetverknpfung"/>
            <w:rFonts w:ascii="Arial" w:hAnsi="Arial" w:cs="Arial"/>
            <w:color w:val="000000"/>
            <w:sz w:val="22"/>
            <w:szCs w:val="28"/>
          </w:rPr>
          <w:t>www.sonntagskollekte.de</w:t>
        </w:r>
      </w:hyperlink>
      <w:r>
        <w:rPr>
          <w:rFonts w:ascii="Arial" w:hAnsi="Arial" w:cs="Arial"/>
          <w:color w:val="000000"/>
          <w:sz w:val="22"/>
          <w:szCs w:val="28"/>
        </w:rPr>
        <w:t>, über welche bequem per Mausklick Kollekten eingelegt werden können (</w:t>
      </w:r>
      <w:r>
        <w:rPr>
          <w:rFonts w:ascii="Arial" w:hAnsi="Arial" w:cs="Arial"/>
          <w:b/>
          <w:color w:val="000000"/>
          <w:sz w:val="22"/>
          <w:szCs w:val="28"/>
        </w:rPr>
        <w:t>Anlage 21</w:t>
      </w:r>
      <w:r>
        <w:rPr>
          <w:rFonts w:ascii="Arial" w:hAnsi="Arial" w:cs="Arial"/>
          <w:color w:val="000000"/>
          <w:sz w:val="22"/>
          <w:szCs w:val="28"/>
        </w:rPr>
        <w:t>).</w:t>
      </w:r>
    </w:p>
    <w:p w:rsidR="00616B20" w:rsidRDefault="00616B20">
      <w:pPr>
        <w:spacing w:line="276" w:lineRule="auto"/>
        <w:rPr>
          <w:color w:val="000000"/>
        </w:rPr>
      </w:pPr>
    </w:p>
    <w:p w:rsidR="00616B20" w:rsidRDefault="00957CDF" w:rsidP="001B1D53">
      <w:pPr>
        <w:pStyle w:val="berschrift1"/>
        <w:numPr>
          <w:ilvl w:val="0"/>
          <w:numId w:val="11"/>
        </w:numPr>
        <w:spacing w:line="276" w:lineRule="auto"/>
      </w:pPr>
      <w:r>
        <w:rPr>
          <w:rStyle w:val="Hyperlink1"/>
          <w:color w:val="auto"/>
          <w:u w:val="none"/>
        </w:rPr>
        <w:t>Schutzausrüstung und Schnelltest</w:t>
      </w:r>
      <w:bookmarkStart w:id="0" w:name="_GoBack"/>
      <w:bookmarkEnd w:id="0"/>
      <w:r>
        <w:rPr>
          <w:rStyle w:val="Hyperlink1"/>
          <w:color w:val="auto"/>
          <w:u w:val="none"/>
        </w:rPr>
        <w:t>s, Im</w:t>
      </w:r>
      <w:r w:rsidR="002C34D3">
        <w:rPr>
          <w:rStyle w:val="Hyperlink1"/>
          <w:color w:val="auto"/>
          <w:u w:val="none"/>
        </w:rPr>
        <w:t xml:space="preserve">pfanmeldung, </w:t>
      </w:r>
      <w:proofErr w:type="spellStart"/>
      <w:r w:rsidR="002C34D3">
        <w:rPr>
          <w:rStyle w:val="Hyperlink1"/>
          <w:color w:val="auto"/>
          <w:u w:val="none"/>
        </w:rPr>
        <w:t>Impfpriorisierung</w:t>
      </w:r>
      <w:proofErr w:type="spellEnd"/>
    </w:p>
    <w:p w:rsidR="00616B20" w:rsidRDefault="00957CDF">
      <w:pPr>
        <w:spacing w:line="276" w:lineRule="auto"/>
        <w:rPr>
          <w:rStyle w:val="Hyperlink1"/>
          <w:color w:val="auto"/>
          <w:u w:val="none"/>
        </w:rPr>
      </w:pPr>
      <w:r>
        <w:rPr>
          <w:rStyle w:val="Hyperlink1"/>
          <w:color w:val="auto"/>
          <w:u w:val="none"/>
        </w:rPr>
        <w:t xml:space="preserve">Es besteht eine Bestellmöglichkeit für OP- und FFP2-Masken, sowie für Schnelltests. Näheres zu den Masken finden Sie im Dekanatsrundschreiben der Abteilung D vom 14.12.2020 </w:t>
      </w:r>
      <w:hyperlink r:id="rId16">
        <w:r>
          <w:rPr>
            <w:rStyle w:val="Internetverknpfung"/>
          </w:rPr>
          <w:t>https://www2.elkb.de/intranet/system/files/infoportal/downloadliste/20_12_14_dekanatsrundschreiben_masken.pdf</w:t>
        </w:r>
      </w:hyperlink>
      <w:r>
        <w:rPr>
          <w:rStyle w:val="Hyperlink1"/>
          <w:color w:val="auto"/>
          <w:u w:val="none"/>
        </w:rPr>
        <w:t xml:space="preserve">. </w:t>
      </w:r>
    </w:p>
    <w:p w:rsidR="00616B20" w:rsidRDefault="00957CDF">
      <w:pPr>
        <w:spacing w:line="276" w:lineRule="auto"/>
      </w:pPr>
      <w:r>
        <w:rPr>
          <w:b/>
        </w:rPr>
        <w:t>2.1</w:t>
      </w:r>
      <w:r>
        <w:t xml:space="preserve"> Es gibt </w:t>
      </w:r>
      <w:r w:rsidR="00381A18" w:rsidRPr="00E1601B">
        <w:t xml:space="preserve">bis zum 30.6. </w:t>
      </w:r>
      <w:r>
        <w:t>eine rechtliche Verpflichtung für den Arbeitgeber, Selbsttests für Beschäftigte anzubieten (derzeit zweimal pro Woche), sofern nicht ausschließlich im Homeoffice gearbeitet wird (</w:t>
      </w:r>
      <w:r>
        <w:rPr>
          <w:b/>
        </w:rPr>
        <w:t>Anlage 23</w:t>
      </w:r>
      <w:r>
        <w:t>). Arbeitet jemand beispielsweise einen Tag im Büro und die restlichen Tage im Homeoffice, so ist dieser Person für den Präsenztag ein Test anzubieten. Das Angebot ist durch den Arbeitgeber zu dokumentieren.</w:t>
      </w:r>
      <w:r>
        <w:br/>
        <w:t>Alle Einrichtungen und Gemeinden sollten ihr örtliches Hygieneschutzkonzept überprüfen und um die Möglichkeit von Schnelltests (Selbsttests oder von fachkundiger Person abgenommen) erweitern.</w:t>
      </w:r>
      <w:r>
        <w:br/>
        <w:t xml:space="preserve">Ebenso besteht flächendeckend für alle Bundesbürger die Möglichkeit, einmal wöchentlich kostenlos Schnelltests in Testzentren und Apotheken staatlich finanziert durchführen zu lassen. </w:t>
      </w:r>
      <w:r>
        <w:rPr>
          <w:b/>
        </w:rPr>
        <w:t>WICHTIG:</w:t>
      </w:r>
      <w:r>
        <w:t xml:space="preserve"> Dies entbindet den Arbeitgeber nicht von der Pflicht, die Selbsttests anzubieten, allerdings kann diese Möglichkeit z.B. von </w:t>
      </w:r>
      <w:r>
        <w:rPr>
          <w:b/>
        </w:rPr>
        <w:t>Ehrenamtlichen</w:t>
      </w:r>
      <w:r>
        <w:t xml:space="preserve"> genutzt werden.</w:t>
      </w:r>
    </w:p>
    <w:p w:rsidR="00616B20" w:rsidRDefault="00957CDF">
      <w:pPr>
        <w:spacing w:line="276" w:lineRule="auto"/>
      </w:pPr>
      <w:r>
        <w:t xml:space="preserve">Der Landeskirchenrat hat die Finanzierung der Selbsttests für die </w:t>
      </w:r>
      <w:r>
        <w:rPr>
          <w:b/>
        </w:rPr>
        <w:t>Beschäftigten</w:t>
      </w:r>
      <w:r>
        <w:t xml:space="preserve"> über den Notfonds Corona-Hilfen beschlossen. Damit besteht für die Dienststellen der Evangelisch-Lutherischen Kirche in Bayern inklusive der Kirchengemeinden und Dekanatsbezirke ab 3.5.2021 die Möglichkeit, kostenlos Selbsttests beim </w:t>
      </w:r>
      <w:proofErr w:type="spellStart"/>
      <w:r>
        <w:t>Augustinum</w:t>
      </w:r>
      <w:proofErr w:type="spellEnd"/>
      <w:r>
        <w:t xml:space="preserve">-Webshop entsprechend dem Bestellverfahren für Masken zu bestellen. Bezüglich der Details zum Bestellvorgang </w:t>
      </w:r>
      <w:r>
        <w:lastRenderedPageBreak/>
        <w:t xml:space="preserve">wird auf das Dekanatsrundschreiben aus Abteilung D zu Maskenbestellungen vom 14.12.2020 verwiesen: Die Dekanate bestellen gesammelt für die Kirchengemeinden über denselben Webshop mit demselben geschützten Passwort. Zunächst ist eine Mindestabnahmemenge von 200 Stück Mund-Nasen-Schutz (MNS) erforderlich, anschließend können (wie seinerzeit bei der FFP2-Masken-Bestellung) im Eingabefeld unter "3. Versandart" zusätzlich die benötigten Stückzahlen Selbsttests händisch angegeben werden. </w:t>
      </w:r>
    </w:p>
    <w:p w:rsidR="00616B20" w:rsidRDefault="00957CDF">
      <w:pPr>
        <w:spacing w:line="276" w:lineRule="auto"/>
        <w:rPr>
          <w:color w:val="2E74B5" w:themeColor="accent1" w:themeShade="BF"/>
        </w:rPr>
      </w:pPr>
      <w:r>
        <w:t>Bitte beachten Sie, dass die Menge begrenzt ist: Pro ganzer Woche bis einschließlich 30.6. und pro Beschäftigtem sind maximal zwei Selbsttests entsprechend der gesetzlichen Pflicht vorgesehen. Dies gilt nur für solche Beschäftigte, die nicht vollständig im Homeoffice tätig sein können.</w:t>
      </w:r>
      <w:r>
        <w:rPr>
          <w:color w:val="FF0000"/>
        </w:rPr>
        <w:t xml:space="preserve"> </w:t>
      </w:r>
    </w:p>
    <w:p w:rsidR="00616B20" w:rsidRDefault="00957CDF">
      <w:r>
        <w:rPr>
          <w:rStyle w:val="Hyperlink1"/>
          <w:rFonts w:eastAsia="Calibri"/>
          <w:b/>
          <w:color w:val="auto"/>
          <w:u w:val="none"/>
        </w:rPr>
        <w:t>2.2</w:t>
      </w:r>
      <w:r>
        <w:rPr>
          <w:rStyle w:val="Hyperlink1"/>
          <w:rFonts w:eastAsia="Calibri"/>
          <w:color w:val="auto"/>
          <w:u w:val="none"/>
        </w:rPr>
        <w:t xml:space="preserve"> Es bestehen inzwischen verschiedene Möglichkeiten, sich für eine Corona-Schutzimpfung anzumelden, z.B. über </w:t>
      </w:r>
      <w:hyperlink r:id="rId17">
        <w:r>
          <w:rPr>
            <w:rStyle w:val="Internetverknpfung"/>
            <w:rFonts w:eastAsia="Calibri" w:cs="Tahoma"/>
            <w:szCs w:val="32"/>
          </w:rPr>
          <w:t>https://impfzentren.bayern/</w:t>
        </w:r>
      </w:hyperlink>
      <w:r>
        <w:rPr>
          <w:rStyle w:val="Hyperlink1"/>
          <w:rFonts w:eastAsia="Calibri"/>
          <w:color w:val="auto"/>
          <w:u w:val="none"/>
        </w:rPr>
        <w:t xml:space="preserve"> oder über die Telefonnummer 116 117. In der Online-Maske gibt es zwar die Auswahlmöglichkeit für die Tätigkeit in der Schule/KITA, aber keine explizite für Seelsorge. Die Impfzentren müssen die Voraussetzungen für eine Impfung überprüfen. Eine Bestätigung für ihre Tätigkeit kann im Dekanat (formlos) ausgestellt werden, ausreichend ist, dass die Tätigkeit genannt ist (eine Anregung finden Sie in </w:t>
      </w:r>
      <w:r>
        <w:rPr>
          <w:rStyle w:val="Hyperlink1"/>
          <w:rFonts w:eastAsia="Calibri"/>
          <w:b/>
          <w:color w:val="auto"/>
          <w:u w:val="none"/>
        </w:rPr>
        <w:t>Anlage 16</w:t>
      </w:r>
      <w:r>
        <w:rPr>
          <w:rStyle w:val="Hyperlink1"/>
          <w:rFonts w:eastAsia="Calibri"/>
          <w:color w:val="auto"/>
          <w:u w:val="none"/>
        </w:rPr>
        <w:t>).</w:t>
      </w:r>
    </w:p>
    <w:p w:rsidR="00616B20" w:rsidRPr="009D1BC5" w:rsidRDefault="00957CDF">
      <w:r>
        <w:rPr>
          <w:rStyle w:val="Hyperlink1"/>
          <w:rFonts w:cs="Arial"/>
          <w:color w:val="auto"/>
          <w:u w:val="none"/>
        </w:rPr>
        <w:t>Das „konsolidierte Impfkonzept“ liegt nun vor (</w:t>
      </w:r>
      <w:r>
        <w:rPr>
          <w:rStyle w:val="Hyperlink1"/>
          <w:rFonts w:cs="Arial"/>
          <w:b/>
          <w:bCs/>
          <w:color w:val="auto"/>
          <w:u w:val="none"/>
        </w:rPr>
        <w:t>Anlage 10</w:t>
      </w:r>
      <w:r>
        <w:rPr>
          <w:rStyle w:val="Hyperlink1"/>
          <w:rFonts w:cs="Arial"/>
          <w:color w:val="auto"/>
          <w:u w:val="none"/>
        </w:rPr>
        <w:t xml:space="preserve"> und </w:t>
      </w:r>
      <w:r>
        <w:rPr>
          <w:rStyle w:val="Hyperlink1"/>
          <w:rFonts w:cs="Arial"/>
          <w:b/>
          <w:bCs/>
          <w:color w:val="auto"/>
          <w:u w:val="none"/>
        </w:rPr>
        <w:t>Anlage 11</w:t>
      </w:r>
      <w:r>
        <w:rPr>
          <w:rStyle w:val="Hyperlink1"/>
          <w:rFonts w:cs="Arial"/>
          <w:color w:val="auto"/>
          <w:u w:val="none"/>
        </w:rPr>
        <w:t>):</w:t>
      </w:r>
    </w:p>
    <w:p w:rsidR="00616B20" w:rsidRDefault="00957CDF" w:rsidP="001B1D53">
      <w:pPr>
        <w:pStyle w:val="berschrift1"/>
        <w:numPr>
          <w:ilvl w:val="0"/>
          <w:numId w:val="12"/>
        </w:numPr>
        <w:spacing w:line="276" w:lineRule="auto"/>
      </w:pPr>
      <w:r>
        <w:rPr>
          <w:rStyle w:val="Hyperlink1"/>
          <w:color w:val="auto"/>
          <w:u w:val="none"/>
        </w:rPr>
        <w:t>Heizen und Lüften</w:t>
      </w:r>
    </w:p>
    <w:p w:rsidR="00616B20" w:rsidRDefault="00957CDF">
      <w:pPr>
        <w:spacing w:line="276" w:lineRule="auto"/>
        <w:rPr>
          <w:rStyle w:val="Hyperlink1"/>
          <w:color w:val="auto"/>
          <w:u w:val="none"/>
        </w:rPr>
      </w:pPr>
      <w:r>
        <w:rPr>
          <w:rStyle w:val="Hyperlink1"/>
          <w:color w:val="auto"/>
          <w:u w:val="none"/>
        </w:rPr>
        <w:t xml:space="preserve">Regelmäßiges, kurzes Stoßlüften kann die Aerosolbelastung der Luft reduzieren und wird für Arbeitsräume nachdrücklich empfohlen. Eine fachliche Stellungnahme im Auftrag mehrerer Bistümer und Landeskirchen empfiehlt, die </w:t>
      </w:r>
      <w:hyperlink r:id="rId18">
        <w:r>
          <w:rPr>
            <w:rStyle w:val="Hyperlink1"/>
            <w:b/>
            <w:color w:val="auto"/>
            <w:u w:val="none"/>
          </w:rPr>
          <w:t>Heizungen in Kirchenräumen</w:t>
        </w:r>
      </w:hyperlink>
      <w:hyperlink r:id="rId19">
        <w:r>
          <w:rPr>
            <w:rStyle w:val="Hyperlink1"/>
            <w:color w:val="auto"/>
            <w:u w:val="none"/>
          </w:rPr>
          <w:t xml:space="preserve"> so einzustellen, dass </w:t>
        </w:r>
        <w:proofErr w:type="spellStart"/>
        <w:r>
          <w:rPr>
            <w:rStyle w:val="Hyperlink1"/>
            <w:color w:val="auto"/>
            <w:u w:val="none"/>
          </w:rPr>
          <w:t>Luftverwirbelungen</w:t>
        </w:r>
        <w:proofErr w:type="spellEnd"/>
        <w:r>
          <w:rPr>
            <w:rStyle w:val="Hyperlink1"/>
            <w:color w:val="auto"/>
            <w:u w:val="none"/>
          </w:rPr>
          <w:t xml:space="preserve"> vermieden und die Feuchtigkeit bei 50 bis 60 % gehalten wird. Bitte beachten Sie die zusammengefassten Handlungsempfehlungen des Landeskirchlichen Baureferats in </w:t>
        </w:r>
      </w:hyperlink>
      <w:hyperlink r:id="rId20">
        <w:r>
          <w:rPr>
            <w:rStyle w:val="Hyperlink1"/>
            <w:b/>
            <w:color w:val="auto"/>
            <w:u w:val="none"/>
          </w:rPr>
          <w:t xml:space="preserve">Anlage 13, </w:t>
        </w:r>
      </w:hyperlink>
      <w:hyperlink r:id="rId21">
        <w:r>
          <w:rPr>
            <w:rStyle w:val="Hyperlink1"/>
            <w:color w:val="auto"/>
            <w:u w:val="none"/>
          </w:rPr>
          <w:t xml:space="preserve">sowie die knappe Empfehlung des Erzbistums Bamberg </w:t>
        </w:r>
      </w:hyperlink>
      <w:hyperlink r:id="rId22">
        <w:r>
          <w:rPr>
            <w:rStyle w:val="Hyperlink1"/>
            <w:b/>
            <w:color w:val="auto"/>
            <w:u w:val="none"/>
          </w:rPr>
          <w:t>(Anlage 14),</w:t>
        </w:r>
      </w:hyperlink>
      <w:hyperlink r:id="rId23">
        <w:r>
          <w:rPr>
            <w:rStyle w:val="Hyperlink1"/>
            <w:color w:val="auto"/>
            <w:u w:val="none"/>
          </w:rPr>
          <w:t xml:space="preserve"> die wir uns für die ELKB zu eigen gemacht haben.</w:t>
        </w:r>
      </w:hyperlink>
    </w:p>
    <w:p w:rsidR="00616B20" w:rsidRDefault="00616B20">
      <w:pPr>
        <w:spacing w:line="276" w:lineRule="auto"/>
      </w:pPr>
    </w:p>
    <w:p w:rsidR="00616B20" w:rsidRDefault="00957CDF" w:rsidP="001B1D53">
      <w:pPr>
        <w:pStyle w:val="berschrift1"/>
        <w:numPr>
          <w:ilvl w:val="0"/>
          <w:numId w:val="13"/>
        </w:numPr>
        <w:spacing w:line="276" w:lineRule="auto"/>
      </w:pPr>
      <w:r>
        <w:rPr>
          <w:rStyle w:val="Hyperlink1"/>
          <w:color w:val="auto"/>
          <w:u w:val="none"/>
        </w:rPr>
        <w:t xml:space="preserve">Krankenabendmahl, Begleitung Sterbender, </w:t>
      </w:r>
      <w:r>
        <w:rPr>
          <w:rStyle w:val="Hyperlink1"/>
          <w:color w:val="auto"/>
          <w:u w:val="none"/>
        </w:rPr>
        <w:br/>
        <w:t>Besuche zu Hause sowie in Alten- und Pflegeheimen</w:t>
      </w:r>
    </w:p>
    <w:p w:rsidR="00616B20" w:rsidRDefault="00957CDF">
      <w:pPr>
        <w:spacing w:before="119" w:after="119" w:line="276" w:lineRule="auto"/>
      </w:pPr>
      <w:r>
        <w:rPr>
          <w:rStyle w:val="Hyperlink1"/>
          <w:b/>
          <w:color w:val="auto"/>
          <w:u w:val="none"/>
        </w:rPr>
        <w:t>Seelsorgebesuche</w:t>
      </w:r>
      <w:r>
        <w:rPr>
          <w:rStyle w:val="Hyperlink1"/>
          <w:color w:val="auto"/>
          <w:u w:val="none"/>
        </w:rPr>
        <w:t xml:space="preserve"> bei einsamen oder isoliert lebenden Gemeindegliedern sollen unter Be</w:t>
      </w:r>
      <w:r>
        <w:rPr>
          <w:rStyle w:val="Hyperlink1"/>
          <w:rFonts w:cs="Arial"/>
          <w:color w:val="auto"/>
          <w:u w:val="none"/>
        </w:rPr>
        <w:t xml:space="preserve">achtung der notwendigen Schutzmaßnahmen als </w:t>
      </w:r>
      <w:r>
        <w:rPr>
          <w:rStyle w:val="Hyperlink1"/>
          <w:rFonts w:cs="Arial"/>
          <w:b/>
          <w:color w:val="auto"/>
          <w:u w:val="none"/>
        </w:rPr>
        <w:t>Priorität</w:t>
      </w:r>
      <w:r>
        <w:rPr>
          <w:rStyle w:val="Hyperlink1"/>
          <w:rFonts w:cs="Arial"/>
          <w:color w:val="auto"/>
          <w:u w:val="none"/>
        </w:rPr>
        <w:t xml:space="preserve"> gelten. Viele alte Menschen belastet ihre Einsamkeit besonders. </w:t>
      </w:r>
      <w:r>
        <w:rPr>
          <w:rStyle w:val="Hyperlink1"/>
          <w:rFonts w:cs="Arial"/>
          <w:b/>
          <w:color w:val="auto"/>
          <w:u w:val="none"/>
        </w:rPr>
        <w:t xml:space="preserve">Krankenabendmahl </w:t>
      </w:r>
      <w:r>
        <w:rPr>
          <w:rStyle w:val="Hyperlink1"/>
          <w:rFonts w:cs="Arial"/>
          <w:color w:val="auto"/>
          <w:u w:val="none"/>
        </w:rPr>
        <w:t>ist bei Beachtung der Schutzmaßnahmen möglich.</w:t>
      </w:r>
    </w:p>
    <w:p w:rsidR="00616B20" w:rsidRPr="00021FBC" w:rsidRDefault="00957CDF">
      <w:pPr>
        <w:spacing w:before="119" w:after="119" w:line="276" w:lineRule="auto"/>
      </w:pPr>
      <w:r>
        <w:rPr>
          <w:rStyle w:val="Hyperlink1"/>
          <w:rFonts w:cs="Arial"/>
          <w:b/>
          <w:color w:val="auto"/>
          <w:u w:val="none"/>
        </w:rPr>
        <w:t>Spezielle Besuchs- und Schutzregelungen</w:t>
      </w:r>
      <w:r w:rsidR="00E95A9A">
        <w:rPr>
          <w:rStyle w:val="Hyperlink1"/>
          <w:rFonts w:cs="Arial"/>
          <w:b/>
          <w:color w:val="auto"/>
          <w:u w:val="none"/>
        </w:rPr>
        <w:t xml:space="preserve"> für Patienten und Bewohner </w:t>
      </w:r>
      <w:r w:rsidR="00E95A9A" w:rsidRPr="00021FBC">
        <w:rPr>
          <w:rStyle w:val="Hyperlink1"/>
          <w:rFonts w:cs="Arial"/>
          <w:b/>
          <w:color w:val="auto"/>
          <w:u w:val="none"/>
        </w:rPr>
        <w:t>(§ 11</w:t>
      </w:r>
      <w:r w:rsidRPr="00021FBC">
        <w:rPr>
          <w:rStyle w:val="Hyperlink1"/>
          <w:rFonts w:cs="Arial"/>
          <w:b/>
          <w:color w:val="auto"/>
          <w:u w:val="none"/>
        </w:rPr>
        <w:t>)</w:t>
      </w:r>
    </w:p>
    <w:p w:rsidR="00E95A9A" w:rsidRDefault="00957CDF">
      <w:pPr>
        <w:spacing w:before="119" w:after="119" w:line="276" w:lineRule="auto"/>
        <w:rPr>
          <w:rStyle w:val="Hyperlink1"/>
          <w:rFonts w:cs="Arial"/>
          <w:color w:val="auto"/>
          <w:u w:val="none"/>
        </w:rPr>
      </w:pPr>
      <w:r>
        <w:rPr>
          <w:rStyle w:val="Hyperlink1"/>
          <w:rFonts w:cs="Arial"/>
          <w:color w:val="auto"/>
          <w:u w:val="none"/>
        </w:rPr>
        <w:t xml:space="preserve">Beim Besuch im </w:t>
      </w:r>
      <w:r>
        <w:rPr>
          <w:rStyle w:val="Hyperlink1"/>
          <w:rFonts w:cs="Arial"/>
          <w:b/>
          <w:color w:val="auto"/>
          <w:u w:val="none"/>
        </w:rPr>
        <w:t>Krankenhaus</w:t>
      </w:r>
      <w:r w:rsidR="00E95A9A">
        <w:rPr>
          <w:rStyle w:val="Hyperlink1"/>
          <w:rFonts w:cs="Arial"/>
          <w:b/>
          <w:color w:val="auto"/>
          <w:u w:val="none"/>
        </w:rPr>
        <w:t xml:space="preserve">, </w:t>
      </w:r>
      <w:r w:rsidR="00E95A9A" w:rsidRPr="00021FBC">
        <w:rPr>
          <w:rStyle w:val="Hyperlink1"/>
          <w:rFonts w:cs="Arial"/>
          <w:b/>
          <w:color w:val="auto"/>
          <w:u w:val="none"/>
        </w:rPr>
        <w:t>Vorsorge- und Rehabilitationseinrichtungen</w:t>
      </w:r>
      <w:r w:rsidR="009A537C" w:rsidRPr="00021FBC">
        <w:rPr>
          <w:rStyle w:val="Hyperlink1"/>
          <w:rFonts w:cs="Arial"/>
          <w:b/>
          <w:color w:val="auto"/>
          <w:u w:val="none"/>
        </w:rPr>
        <w:t>,</w:t>
      </w:r>
      <w:r w:rsidR="00385B50" w:rsidRPr="00021FBC">
        <w:rPr>
          <w:rStyle w:val="Hyperlink1"/>
          <w:rFonts w:cs="Arial"/>
          <w:color w:val="auto"/>
          <w:u w:val="none"/>
        </w:rPr>
        <w:t xml:space="preserve"> </w:t>
      </w:r>
      <w:r w:rsidR="00E95A9A" w:rsidRPr="00021FBC">
        <w:rPr>
          <w:rStyle w:val="Hyperlink1"/>
          <w:rFonts w:cs="Arial"/>
          <w:b/>
          <w:color w:val="auto"/>
          <w:u w:val="none"/>
        </w:rPr>
        <w:t xml:space="preserve">ambulant und betreuten Wohngemeinschaften </w:t>
      </w:r>
      <w:r w:rsidR="00385B50" w:rsidRPr="00021FBC">
        <w:rPr>
          <w:rStyle w:val="Hyperlink1"/>
          <w:rFonts w:cs="Arial"/>
          <w:color w:val="auto"/>
          <w:u w:val="none"/>
        </w:rPr>
        <w:t>(§ 11</w:t>
      </w:r>
      <w:r w:rsidRPr="00021FBC">
        <w:rPr>
          <w:rStyle w:val="Hyperlink1"/>
          <w:rFonts w:cs="Arial"/>
          <w:color w:val="auto"/>
          <w:u w:val="none"/>
        </w:rPr>
        <w:t xml:space="preserve"> Abs. 1 Satz 1) </w:t>
      </w:r>
      <w:r>
        <w:rPr>
          <w:rStyle w:val="Hyperlink1"/>
          <w:rFonts w:cs="Arial"/>
          <w:color w:val="auto"/>
          <w:u w:val="none"/>
        </w:rPr>
        <w:t>gilt Maskenpflicht und das Gebot, durchgehend den Mindestabstand von 1,5 m einzuhalten.</w:t>
      </w:r>
      <w:r w:rsidR="00E95A9A">
        <w:rPr>
          <w:rStyle w:val="Hyperlink1"/>
          <w:rFonts w:cs="Arial"/>
          <w:color w:val="auto"/>
          <w:u w:val="none"/>
        </w:rPr>
        <w:t xml:space="preserve"> </w:t>
      </w:r>
    </w:p>
    <w:p w:rsidR="00616B20" w:rsidRPr="002B15E0" w:rsidRDefault="00957CDF">
      <w:pPr>
        <w:spacing w:before="119" w:after="119" w:line="276" w:lineRule="auto"/>
      </w:pPr>
      <w:r>
        <w:rPr>
          <w:rStyle w:val="Hyperlink1"/>
          <w:rFonts w:cs="Arial"/>
          <w:color w:val="auto"/>
          <w:szCs w:val="22"/>
          <w:u w:val="none"/>
        </w:rPr>
        <w:t>Das Gesundheitsministerium hat Handlungsempfehlungen f</w:t>
      </w:r>
      <w:r>
        <w:rPr>
          <w:rFonts w:cs="Arial"/>
          <w:szCs w:val="22"/>
        </w:rPr>
        <w:t xml:space="preserve">ür ein Besuchskonzept sowie zur sozialen Teilhabe in Alten- und Pflegeheimen und stationären Einrichtungen für Menschen mit Behinderung verabschiedet (s. </w:t>
      </w:r>
      <w:r>
        <w:rPr>
          <w:rFonts w:cs="Arial"/>
          <w:b/>
          <w:szCs w:val="22"/>
        </w:rPr>
        <w:t>Anlage 22</w:t>
      </w:r>
      <w:r w:rsidRPr="00021FBC">
        <w:rPr>
          <w:rFonts w:cs="Arial"/>
          <w:szCs w:val="22"/>
        </w:rPr>
        <w:t>).</w:t>
      </w:r>
      <w:r w:rsidRPr="00021FBC">
        <w:rPr>
          <w:rFonts w:cs="Arial"/>
          <w:sz w:val="20"/>
          <w:szCs w:val="20"/>
        </w:rPr>
        <w:t xml:space="preserve"> </w:t>
      </w:r>
      <w:r w:rsidRPr="00021FBC">
        <w:rPr>
          <w:rStyle w:val="Hyperlink1"/>
          <w:rFonts w:cs="Arial"/>
          <w:color w:val="auto"/>
          <w:u w:val="none"/>
        </w:rPr>
        <w:t xml:space="preserve">Beim Besuch von </w:t>
      </w:r>
      <w:r w:rsidRPr="00021FBC">
        <w:rPr>
          <w:rStyle w:val="Hyperlink1"/>
          <w:rFonts w:cs="Arial"/>
          <w:b/>
          <w:color w:val="auto"/>
          <w:u w:val="none"/>
        </w:rPr>
        <w:t>vollstationären Einrichtungen der Pflege, Einrichtungen für Menschen mit Behinderungen und Altenheimen und Seniorenresidenzen</w:t>
      </w:r>
      <w:r w:rsidRPr="00021FBC">
        <w:rPr>
          <w:rStyle w:val="Hyperlink1"/>
          <w:rFonts w:cs="Arial"/>
          <w:color w:val="auto"/>
          <w:u w:val="none"/>
        </w:rPr>
        <w:t xml:space="preserve"> gilt, dass </w:t>
      </w:r>
      <w:r w:rsidR="00E95A9A" w:rsidRPr="00021FBC">
        <w:rPr>
          <w:rStyle w:val="Hyperlink1"/>
          <w:rFonts w:cs="Arial"/>
          <w:color w:val="auto"/>
          <w:u w:val="none"/>
        </w:rPr>
        <w:t>der Zutritt nur bei Vorlage eines schriftlichen</w:t>
      </w:r>
      <w:r w:rsidRPr="00021FBC">
        <w:rPr>
          <w:rStyle w:val="Hyperlink1"/>
          <w:rFonts w:cs="Arial"/>
          <w:color w:val="auto"/>
          <w:u w:val="none"/>
        </w:rPr>
        <w:t xml:space="preserve"> od</w:t>
      </w:r>
      <w:r w:rsidR="00E95A9A" w:rsidRPr="00021FBC">
        <w:rPr>
          <w:rStyle w:val="Hyperlink1"/>
          <w:rFonts w:cs="Arial"/>
          <w:color w:val="auto"/>
          <w:u w:val="none"/>
        </w:rPr>
        <w:t>er elektronischen</w:t>
      </w:r>
      <w:r w:rsidRPr="00021FBC">
        <w:rPr>
          <w:rStyle w:val="Hyperlink1"/>
          <w:rFonts w:cs="Arial"/>
          <w:color w:val="auto"/>
          <w:u w:val="none"/>
        </w:rPr>
        <w:t xml:space="preserve"> </w:t>
      </w:r>
      <w:r w:rsidR="00E95A9A" w:rsidRPr="00021FBC">
        <w:rPr>
          <w:rStyle w:val="Hyperlink1"/>
          <w:rFonts w:cs="Arial"/>
          <w:b/>
          <w:color w:val="auto"/>
          <w:u w:val="none"/>
        </w:rPr>
        <w:t>negativen</w:t>
      </w:r>
      <w:r w:rsidRPr="00021FBC">
        <w:rPr>
          <w:rStyle w:val="Hyperlink1"/>
          <w:rFonts w:cs="Arial"/>
          <w:b/>
          <w:color w:val="auto"/>
          <w:u w:val="none"/>
        </w:rPr>
        <w:t xml:space="preserve"> Testergebnis</w:t>
      </w:r>
      <w:r w:rsidR="00E95A9A" w:rsidRPr="00021FBC">
        <w:rPr>
          <w:rStyle w:val="Hyperlink1"/>
          <w:rFonts w:cs="Arial"/>
          <w:b/>
          <w:color w:val="auto"/>
          <w:u w:val="none"/>
        </w:rPr>
        <w:t>ses</w:t>
      </w:r>
      <w:r w:rsidRPr="00021FBC">
        <w:rPr>
          <w:rStyle w:val="Hyperlink1"/>
          <w:rFonts w:cs="Arial"/>
          <w:color w:val="auto"/>
          <w:u w:val="none"/>
        </w:rPr>
        <w:t xml:space="preserve"> in Bezug auf eine Infektion mit dem </w:t>
      </w:r>
      <w:proofErr w:type="spellStart"/>
      <w:r w:rsidRPr="00021FBC">
        <w:rPr>
          <w:rStyle w:val="Hyperlink1"/>
          <w:rFonts w:cs="Arial"/>
          <w:color w:val="auto"/>
          <w:u w:val="none"/>
        </w:rPr>
        <w:t>Coronavirus</w:t>
      </w:r>
      <w:proofErr w:type="spellEnd"/>
      <w:r w:rsidRPr="00021FBC">
        <w:rPr>
          <w:rStyle w:val="Hyperlink1"/>
          <w:rFonts w:cs="Arial"/>
          <w:color w:val="auto"/>
          <w:u w:val="none"/>
        </w:rPr>
        <w:t xml:space="preserve"> </w:t>
      </w:r>
      <w:r w:rsidRPr="00021FBC">
        <w:rPr>
          <w:rStyle w:val="Hyperlink1"/>
          <w:rFonts w:cs="Arial"/>
          <w:color w:val="auto"/>
          <w:u w:val="none"/>
        </w:rPr>
        <w:lastRenderedPageBreak/>
        <w:t>SARS-</w:t>
      </w:r>
      <w:r w:rsidRPr="00021FBC">
        <w:rPr>
          <w:rStyle w:val="Hyperlink1"/>
          <w:rFonts w:cs="Arial"/>
          <w:color w:val="auto"/>
          <w:szCs w:val="22"/>
          <w:u w:val="none"/>
        </w:rPr>
        <w:t xml:space="preserve">CoV-2 </w:t>
      </w:r>
      <w:r w:rsidR="00E95A9A" w:rsidRPr="00021FBC">
        <w:rPr>
          <w:rStyle w:val="Hyperlink1"/>
          <w:rFonts w:cs="Arial"/>
          <w:color w:val="auto"/>
          <w:szCs w:val="22"/>
          <w:u w:val="none"/>
        </w:rPr>
        <w:t>gestattet werden darf</w:t>
      </w:r>
      <w:r w:rsidRPr="00021FBC">
        <w:rPr>
          <w:rStyle w:val="Hyperlink1"/>
          <w:rFonts w:cs="Arial"/>
          <w:color w:val="auto"/>
          <w:szCs w:val="22"/>
          <w:u w:val="none"/>
        </w:rPr>
        <w:t xml:space="preserve">. </w:t>
      </w:r>
      <w:r>
        <w:rPr>
          <w:rStyle w:val="Hyperlink1"/>
          <w:rFonts w:cs="Arial"/>
          <w:color w:val="auto"/>
          <w:szCs w:val="22"/>
          <w:u w:val="none"/>
        </w:rPr>
        <w:t xml:space="preserve">Auf Verlangen muss dieses nachgewiesen werden. Jeder Besucher hat zu jeder Zeit innerhalb der Einrichtung eine </w:t>
      </w:r>
      <w:r>
        <w:rPr>
          <w:rStyle w:val="Hyperlink1"/>
          <w:rFonts w:cs="Arial"/>
          <w:b/>
          <w:color w:val="auto"/>
          <w:szCs w:val="22"/>
          <w:u w:val="none"/>
        </w:rPr>
        <w:t>FFP2-Maske</w:t>
      </w:r>
      <w:r>
        <w:rPr>
          <w:rStyle w:val="Hyperlink1"/>
          <w:rFonts w:cs="Arial"/>
          <w:color w:val="auto"/>
          <w:szCs w:val="22"/>
          <w:u w:val="none"/>
        </w:rPr>
        <w:t xml:space="preserve"> zu tragen und nach Möglichkeit durchgängig den Mindestab</w:t>
      </w:r>
      <w:r w:rsidR="00E95A9A">
        <w:rPr>
          <w:rStyle w:val="Hyperlink1"/>
          <w:rFonts w:cs="Arial"/>
          <w:color w:val="auto"/>
          <w:szCs w:val="22"/>
          <w:u w:val="none"/>
        </w:rPr>
        <w:t xml:space="preserve">stand von 1,5 m einzuhalten </w:t>
      </w:r>
      <w:r w:rsidR="00E95A9A" w:rsidRPr="00021FBC">
        <w:rPr>
          <w:rStyle w:val="Hyperlink1"/>
          <w:rFonts w:cs="Arial"/>
          <w:color w:val="auto"/>
          <w:szCs w:val="22"/>
          <w:u w:val="none"/>
        </w:rPr>
        <w:t>(§ 11</w:t>
      </w:r>
      <w:r w:rsidRPr="00021FBC">
        <w:rPr>
          <w:rStyle w:val="Hyperlink1"/>
          <w:rFonts w:cs="Arial"/>
          <w:color w:val="auto"/>
          <w:szCs w:val="22"/>
          <w:u w:val="none"/>
        </w:rPr>
        <w:t xml:space="preserve"> Abs. 2 Satz 1 Nr. 1 und 2). Der Zeitraum des Besuches wird </w:t>
      </w:r>
      <w:r w:rsidRPr="00021FBC">
        <w:rPr>
          <w:rFonts w:cs="Arial"/>
          <w:szCs w:val="22"/>
        </w:rPr>
        <w:t xml:space="preserve">unter Angabe der Kontaktdaten registriert. Um die Teilhabe an der Gemeinschaft innerhalb der Einrichtung wieder zu ermöglichen, </w:t>
      </w:r>
      <w:r w:rsidR="002B15E0" w:rsidRPr="00021FBC">
        <w:rPr>
          <w:rFonts w:cs="Arial"/>
          <w:szCs w:val="22"/>
        </w:rPr>
        <w:t>finden</w:t>
      </w:r>
      <w:r w:rsidRPr="00021FBC">
        <w:rPr>
          <w:rFonts w:cs="Arial"/>
          <w:szCs w:val="22"/>
        </w:rPr>
        <w:t xml:space="preserve"> wohngruppen- bzw. wohnbereichsübergreifende Gruppenangebote unter Einhaltung der einrichtungsindividuellen Schutz- </w:t>
      </w:r>
      <w:r w:rsidR="002B15E0" w:rsidRPr="00021FBC">
        <w:rPr>
          <w:rFonts w:cs="Arial"/>
          <w:szCs w:val="22"/>
        </w:rPr>
        <w:t>und Hygienemaßnahmen statt</w:t>
      </w:r>
      <w:r w:rsidRPr="00021FBC">
        <w:rPr>
          <w:rFonts w:cs="Arial"/>
          <w:szCs w:val="22"/>
        </w:rPr>
        <w:t>.</w:t>
      </w:r>
      <w:r w:rsidRPr="00021FBC">
        <w:rPr>
          <w:rFonts w:cs="Arial"/>
          <w:bCs/>
          <w:szCs w:val="22"/>
        </w:rPr>
        <w:t xml:space="preserve"> </w:t>
      </w:r>
      <w:r w:rsidRPr="002B15E0">
        <w:rPr>
          <w:rFonts w:cs="Arial"/>
          <w:bCs/>
          <w:szCs w:val="22"/>
        </w:rPr>
        <w:t>Dazu zählen auch Andachten und Gottesdienste.</w:t>
      </w:r>
    </w:p>
    <w:p w:rsidR="00616B20" w:rsidRDefault="00957CDF">
      <w:pPr>
        <w:spacing w:before="119" w:after="119" w:line="276" w:lineRule="auto"/>
      </w:pPr>
      <w:r>
        <w:rPr>
          <w:rStyle w:val="Hyperlink1"/>
          <w:rFonts w:cs="Arial"/>
          <w:color w:val="auto"/>
          <w:szCs w:val="22"/>
          <w:u w:val="none"/>
        </w:rPr>
        <w:t xml:space="preserve">In begründeten Fällen kann die Einrichtungsleitung ihr Hausrecht ausüben und den Zugang in die Einrichtung weiter einschränken. </w:t>
      </w:r>
    </w:p>
    <w:p w:rsidR="00616B20" w:rsidRDefault="00957CDF">
      <w:pPr>
        <w:spacing w:before="119" w:after="119" w:line="276" w:lineRule="auto"/>
      </w:pPr>
      <w:r>
        <w:rPr>
          <w:rStyle w:val="Hyperlink1"/>
          <w:rFonts w:cs="Arial"/>
          <w:b/>
          <w:bCs/>
          <w:color w:val="auto"/>
          <w:u w:val="none"/>
        </w:rPr>
        <w:t xml:space="preserve">Die Begleitung Sterbender ist jederzeit zulässig </w:t>
      </w:r>
      <w:r w:rsidR="002B15E0">
        <w:rPr>
          <w:rStyle w:val="Hyperlink1"/>
          <w:rFonts w:cs="Arial"/>
          <w:color w:val="auto"/>
          <w:u w:val="none"/>
        </w:rPr>
        <w:t>(§ 11</w:t>
      </w:r>
      <w:r>
        <w:rPr>
          <w:rStyle w:val="Hyperlink1"/>
          <w:rFonts w:cs="Arial"/>
          <w:color w:val="auto"/>
          <w:u w:val="none"/>
        </w:rPr>
        <w:t xml:space="preserve"> Abs. 4).</w:t>
      </w:r>
    </w:p>
    <w:p w:rsidR="00616B20" w:rsidRDefault="00957CDF">
      <w:pPr>
        <w:spacing w:before="119" w:after="119" w:line="276" w:lineRule="auto"/>
      </w:pPr>
      <w:r>
        <w:rPr>
          <w:rStyle w:val="Hyperlink1"/>
          <w:rFonts w:cs="Arial"/>
          <w:color w:val="auto"/>
          <w:u w:val="none"/>
        </w:rPr>
        <w:t>Begleitung und Nähe sind jedoch nicht nur für Kranke und Sterbende wichtig. Einrichtungsleiter bzw. -</w:t>
      </w:r>
      <w:proofErr w:type="spellStart"/>
      <w:r>
        <w:rPr>
          <w:rStyle w:val="Hyperlink1"/>
          <w:rFonts w:cs="Arial"/>
          <w:color w:val="auto"/>
          <w:u w:val="none"/>
        </w:rPr>
        <w:t>leiterinnen</w:t>
      </w:r>
      <w:proofErr w:type="spellEnd"/>
      <w:r>
        <w:rPr>
          <w:rStyle w:val="Hyperlink1"/>
          <w:rFonts w:cs="Arial"/>
          <w:color w:val="auto"/>
          <w:u w:val="none"/>
        </w:rPr>
        <w:t>, Seelsorger bzw. Seelsorgerinnen und Fachreferenten bzw. -referentinnen haben daher gemeinsam einige Unterstützungsmöglichkeiten und Ideen entwickelt:</w:t>
      </w:r>
    </w:p>
    <w:p w:rsidR="00616B20" w:rsidRDefault="00957CDF" w:rsidP="001B1D53">
      <w:pPr>
        <w:pStyle w:val="Listenabsatz"/>
        <w:numPr>
          <w:ilvl w:val="0"/>
          <w:numId w:val="1"/>
        </w:numPr>
        <w:suppressAutoHyphens/>
        <w:spacing w:before="119" w:after="119" w:line="276" w:lineRule="auto"/>
        <w:textAlignment w:val="auto"/>
      </w:pPr>
      <w:r>
        <w:rPr>
          <w:rStyle w:val="Hyperlink1"/>
          <w:rFonts w:cs="Arial"/>
          <w:b/>
          <w:bCs/>
          <w:color w:val="000000"/>
          <w:highlight w:val="white"/>
          <w:u w:val="none"/>
        </w:rPr>
        <w:t>Kollegiale Fachberatung durch die Servicestelle Altenheimseelsorge der ELKB per ZOOM:</w:t>
      </w:r>
      <w:r>
        <w:rPr>
          <w:rStyle w:val="Hyperlink1"/>
          <w:rFonts w:cs="Arial"/>
          <w:color w:val="000000"/>
          <w:highlight w:val="white"/>
          <w:u w:val="none"/>
        </w:rPr>
        <w:t xml:space="preserve"> Weitere Infos unter</w:t>
      </w:r>
      <w:r>
        <w:rPr>
          <w:rStyle w:val="Hyperlink1"/>
          <w:rFonts w:cs="Arial"/>
          <w:highlight w:val="white"/>
        </w:rPr>
        <w:t xml:space="preserve"> </w:t>
      </w:r>
      <w:r>
        <w:rPr>
          <w:rStyle w:val="Internetverknpfung"/>
          <w:rFonts w:cs="Arial"/>
          <w:highlight w:val="white"/>
        </w:rPr>
        <w:t>altenheimseelsorge@afg-elkb.de</w:t>
      </w:r>
    </w:p>
    <w:p w:rsidR="00616B20" w:rsidRDefault="00616B20">
      <w:pPr>
        <w:pStyle w:val="Listenabsatz"/>
        <w:suppressAutoHyphens/>
        <w:spacing w:before="119" w:after="119" w:line="276" w:lineRule="auto"/>
        <w:ind w:left="0"/>
        <w:textAlignment w:val="auto"/>
        <w:rPr>
          <w:rStyle w:val="Internetverknpfung"/>
          <w:rFonts w:cs="Arial"/>
          <w:color w:val="4472C4" w:themeColor="accent5"/>
          <w:szCs w:val="22"/>
          <w:lang w:eastAsia="en-US" w:bidi="ar-SA"/>
        </w:rPr>
      </w:pPr>
    </w:p>
    <w:p w:rsidR="00616B20" w:rsidRDefault="00957CDF" w:rsidP="001B1D53">
      <w:pPr>
        <w:pStyle w:val="berschrift1"/>
        <w:numPr>
          <w:ilvl w:val="0"/>
          <w:numId w:val="14"/>
        </w:numPr>
        <w:spacing w:line="276" w:lineRule="auto"/>
      </w:pPr>
      <w:r>
        <w:rPr>
          <w:rStyle w:val="Internetverknpfung"/>
          <w:color w:val="auto"/>
          <w:u w:val="none"/>
        </w:rPr>
        <w:t xml:space="preserve">Kirchenmusikalische Proben und Veranstaltungen </w:t>
      </w:r>
    </w:p>
    <w:p w:rsidR="00616B20" w:rsidRPr="001149C5" w:rsidRDefault="00957CDF">
      <w:pPr>
        <w:spacing w:line="276" w:lineRule="auto"/>
      </w:pPr>
      <w:r w:rsidRPr="001149C5">
        <w:rPr>
          <w:rStyle w:val="Internetverknpfung"/>
          <w:b/>
          <w:bCs/>
          <w:color w:val="auto"/>
          <w:u w:val="none"/>
        </w:rPr>
        <w:t>Proben im musikalischen Laienbereich</w:t>
      </w:r>
      <w:r w:rsidRPr="001149C5">
        <w:rPr>
          <w:rStyle w:val="Internetverknpfung"/>
          <w:color w:val="auto"/>
          <w:u w:val="none"/>
        </w:rPr>
        <w:t xml:space="preserve"> sind möglich bei einer 7-T</w:t>
      </w:r>
      <w:r w:rsidR="00103E9F">
        <w:rPr>
          <w:rStyle w:val="Internetverknpfung"/>
          <w:color w:val="auto"/>
          <w:u w:val="none"/>
        </w:rPr>
        <w:t xml:space="preserve">age-Inzidenz von unter 100 </w:t>
      </w:r>
      <w:r w:rsidR="00103E9F" w:rsidRPr="00021FBC">
        <w:rPr>
          <w:rStyle w:val="Internetverknpfung"/>
          <w:color w:val="auto"/>
          <w:u w:val="none"/>
        </w:rPr>
        <w:t>(§ 25</w:t>
      </w:r>
      <w:r w:rsidRPr="00021FBC">
        <w:rPr>
          <w:rStyle w:val="Internetverknpfung"/>
          <w:color w:val="auto"/>
          <w:u w:val="none"/>
        </w:rPr>
        <w:t xml:space="preserve"> Abs. </w:t>
      </w:r>
      <w:r w:rsidR="00103E9F" w:rsidRPr="00021FBC">
        <w:rPr>
          <w:rStyle w:val="Internetverknpfung"/>
          <w:color w:val="auto"/>
          <w:u w:val="none"/>
        </w:rPr>
        <w:t>3)</w:t>
      </w:r>
      <w:r w:rsidRPr="001149C5">
        <w:rPr>
          <w:rStyle w:val="Internetverknpfung"/>
          <w:color w:val="auto"/>
          <w:u w:val="none"/>
        </w:rPr>
        <w:t xml:space="preserve">. </w:t>
      </w:r>
      <w:r w:rsidRPr="00CA24A4">
        <w:rPr>
          <w:rStyle w:val="Internetverknpfung"/>
          <w:color w:val="FF0000"/>
          <w:u w:val="none"/>
        </w:rPr>
        <w:t xml:space="preserve">Hygieneschutzmaßnahmen sind dabei zu beachten, insbesondere ist das staatlich vorgeschriebene </w:t>
      </w:r>
      <w:r w:rsidRPr="00CA24A4">
        <w:rPr>
          <w:rStyle w:val="Internetverknpfung"/>
          <w:b/>
          <w:bCs/>
          <w:i/>
          <w:iCs/>
          <w:color w:val="FF0000"/>
          <w:u w:val="none"/>
        </w:rPr>
        <w:t>Hygienekonzept für Proben in den Bereichen Laienmusik und Amateurtheater</w:t>
      </w:r>
      <w:r w:rsidRPr="00CA24A4">
        <w:rPr>
          <w:rStyle w:val="Internetverknpfung"/>
          <w:b/>
          <w:bCs/>
          <w:color w:val="FF0000"/>
          <w:u w:val="none"/>
        </w:rPr>
        <w:t xml:space="preserve"> </w:t>
      </w:r>
      <w:r w:rsidR="00CA24A4" w:rsidRPr="00CA24A4">
        <w:rPr>
          <w:rStyle w:val="Internetverknpfung"/>
          <w:b/>
          <w:bCs/>
          <w:color w:val="FF0000"/>
          <w:u w:val="none"/>
        </w:rPr>
        <w:t>in der ab 14.06.2021</w:t>
      </w:r>
      <w:r w:rsidR="00CA24A4">
        <w:rPr>
          <w:rStyle w:val="Internetverknpfung"/>
          <w:b/>
          <w:bCs/>
          <w:color w:val="FF0000"/>
          <w:u w:val="none"/>
        </w:rPr>
        <w:t xml:space="preserve"> </w:t>
      </w:r>
      <w:r w:rsidR="00CA24A4" w:rsidRPr="00CA24A4">
        <w:rPr>
          <w:rStyle w:val="Internetverknpfung"/>
          <w:b/>
          <w:bCs/>
          <w:color w:val="FF0000"/>
          <w:u w:val="none"/>
        </w:rPr>
        <w:t xml:space="preserve">neu gültigen Fassung </w:t>
      </w:r>
      <w:r w:rsidRPr="00CA24A4">
        <w:rPr>
          <w:rStyle w:val="Internetverknpfung"/>
          <w:color w:val="FF0000"/>
          <w:u w:val="none"/>
        </w:rPr>
        <w:t>einzuhalten</w:t>
      </w:r>
      <w:r w:rsidR="00AF7C79">
        <w:rPr>
          <w:rStyle w:val="Internetverknpfung"/>
          <w:color w:val="FF0000"/>
          <w:u w:val="none"/>
        </w:rPr>
        <w:t xml:space="preserve"> (</w:t>
      </w:r>
      <w:proofErr w:type="spellStart"/>
      <w:r w:rsidR="00AF7C79" w:rsidRPr="00AF7C79">
        <w:rPr>
          <w:rStyle w:val="Internetverknpfung"/>
          <w:color w:val="FF0000"/>
          <w:u w:val="none"/>
        </w:rPr>
        <w:t>BayMBl</w:t>
      </w:r>
      <w:proofErr w:type="spellEnd"/>
      <w:r w:rsidR="00AF7C79" w:rsidRPr="00AF7C79">
        <w:rPr>
          <w:rStyle w:val="Internetverknpfung"/>
          <w:color w:val="FF0000"/>
          <w:u w:val="none"/>
        </w:rPr>
        <w:t>. 2021 Nr. 408</w:t>
      </w:r>
      <w:r w:rsidR="00AF7C79">
        <w:rPr>
          <w:rStyle w:val="Internetverknpfung"/>
          <w:color w:val="FF0000"/>
          <w:u w:val="none"/>
        </w:rPr>
        <w:t xml:space="preserve"> tritt an die Stelle von Nr. 345)</w:t>
      </w:r>
      <w:r w:rsidRPr="00CA24A4">
        <w:rPr>
          <w:rStyle w:val="Internetverknpfung"/>
          <w:color w:val="FF0000"/>
          <w:u w:val="none"/>
        </w:rPr>
        <w:t xml:space="preserve"> (</w:t>
      </w:r>
      <w:r w:rsidRPr="00CA24A4">
        <w:rPr>
          <w:rStyle w:val="Internetverknpfung"/>
          <w:b/>
          <w:bCs/>
          <w:color w:val="FF0000"/>
          <w:u w:val="none"/>
        </w:rPr>
        <w:t>Anlage 25</w:t>
      </w:r>
      <w:r w:rsidRPr="00CA24A4">
        <w:rPr>
          <w:rStyle w:val="Internetverknpfung"/>
          <w:color w:val="FF0000"/>
          <w:u w:val="none"/>
        </w:rPr>
        <w:t xml:space="preserve">). </w:t>
      </w:r>
    </w:p>
    <w:p w:rsidR="00B9207E" w:rsidRPr="00CA24A4" w:rsidRDefault="00103E9F">
      <w:pPr>
        <w:spacing w:line="276" w:lineRule="auto"/>
        <w:rPr>
          <w:rStyle w:val="Internetverknpfung"/>
          <w:color w:val="auto"/>
          <w:u w:val="none"/>
        </w:rPr>
      </w:pPr>
      <w:r w:rsidRPr="00CA24A4">
        <w:rPr>
          <w:rStyle w:val="Internetverknpfung"/>
          <w:color w:val="auto"/>
          <w:u w:val="none"/>
        </w:rPr>
        <w:t>Bei</w:t>
      </w:r>
      <w:r w:rsidR="00957CDF" w:rsidRPr="00CA24A4">
        <w:rPr>
          <w:rStyle w:val="Internetverknpfung"/>
          <w:color w:val="auto"/>
          <w:u w:val="none"/>
        </w:rPr>
        <w:t xml:space="preserve"> Proben </w:t>
      </w:r>
      <w:r w:rsidRPr="00CA24A4">
        <w:rPr>
          <w:rStyle w:val="Internetverknpfung"/>
          <w:color w:val="auto"/>
          <w:u w:val="none"/>
        </w:rPr>
        <w:t>richtet sich die Höchstzahl der T</w:t>
      </w:r>
      <w:r w:rsidR="00B9207E" w:rsidRPr="00CA24A4">
        <w:rPr>
          <w:rStyle w:val="Internetverknpfung"/>
          <w:color w:val="auto"/>
          <w:u w:val="none"/>
        </w:rPr>
        <w:t>eilnehmenden</w:t>
      </w:r>
      <w:r w:rsidRPr="00CA24A4">
        <w:rPr>
          <w:rStyle w:val="Internetverknpfung"/>
          <w:color w:val="auto"/>
          <w:u w:val="none"/>
        </w:rPr>
        <w:t xml:space="preserve"> nach der Größe des zur Verfügung</w:t>
      </w:r>
      <w:r w:rsidR="00B9207E" w:rsidRPr="00CA24A4">
        <w:rPr>
          <w:rStyle w:val="Internetverknpfung"/>
          <w:color w:val="auto"/>
          <w:u w:val="none"/>
        </w:rPr>
        <w:t xml:space="preserve"> stehenden Raumes, bei dem der nach dem staatlichen Hygienekonzept vorgegebene Mindestabstand zuverlässig eingehalten werden kann (§</w:t>
      </w:r>
      <w:r w:rsidR="00CA24A4" w:rsidRPr="00CA24A4">
        <w:rPr>
          <w:rStyle w:val="Internetverknpfung"/>
          <w:color w:val="auto"/>
          <w:u w:val="none"/>
        </w:rPr>
        <w:t xml:space="preserve"> </w:t>
      </w:r>
      <w:r w:rsidR="00B9207E" w:rsidRPr="00CA24A4">
        <w:rPr>
          <w:rStyle w:val="Internetverknpfung"/>
          <w:color w:val="auto"/>
          <w:u w:val="none"/>
        </w:rPr>
        <w:t>25 Abs. 3).</w:t>
      </w:r>
    </w:p>
    <w:p w:rsidR="00616B20" w:rsidRPr="001149C5" w:rsidRDefault="00AF7C79">
      <w:pPr>
        <w:spacing w:line="276" w:lineRule="auto"/>
      </w:pPr>
      <w:r w:rsidRPr="00AB7BBD">
        <w:rPr>
          <w:rStyle w:val="Internetverknpfung"/>
          <w:color w:val="FF0000"/>
          <w:u w:val="none"/>
        </w:rPr>
        <w:t xml:space="preserve">Bei einem Inzidenzwert zwischen 50 und 100 </w:t>
      </w:r>
      <w:r w:rsidR="00957CDF" w:rsidRPr="00AB7BBD">
        <w:rPr>
          <w:rStyle w:val="Internetverknpfung"/>
          <w:color w:val="FF0000"/>
          <w:u w:val="none"/>
        </w:rPr>
        <w:t xml:space="preserve">besteht für Teilnehmende an Proben eine </w:t>
      </w:r>
      <w:r w:rsidR="00957CDF" w:rsidRPr="00AB7BBD">
        <w:rPr>
          <w:rStyle w:val="Internetverknpfung"/>
          <w:b/>
          <w:bCs/>
          <w:color w:val="FF0000"/>
          <w:u w:val="none"/>
        </w:rPr>
        <w:t>Testnachweispflicht</w:t>
      </w:r>
      <w:r w:rsidR="00AB7BBD" w:rsidRPr="00AB7BBD">
        <w:rPr>
          <w:rStyle w:val="Internetverknpfung"/>
          <w:b/>
          <w:bCs/>
          <w:color w:val="FF0000"/>
          <w:u w:val="none"/>
        </w:rPr>
        <w:t xml:space="preserve">, </w:t>
      </w:r>
      <w:r w:rsidR="00AB7BBD" w:rsidRPr="00AB7BBD">
        <w:rPr>
          <w:rStyle w:val="Internetverknpfung"/>
          <w:bCs/>
          <w:color w:val="FF0000"/>
          <w:u w:val="none"/>
        </w:rPr>
        <w:t>unter Inzidenzwert 50 entfällt diese</w:t>
      </w:r>
      <w:r w:rsidR="00957CDF" w:rsidRPr="00AB7BBD">
        <w:rPr>
          <w:rStyle w:val="Internetverknpfung"/>
          <w:b/>
          <w:bCs/>
          <w:color w:val="FF0000"/>
          <w:u w:val="none"/>
        </w:rPr>
        <w:t xml:space="preserve"> </w:t>
      </w:r>
      <w:r w:rsidR="00957CDF" w:rsidRPr="00AB7BBD">
        <w:rPr>
          <w:rStyle w:val="Internetverknpfung"/>
          <w:color w:val="FF0000"/>
          <w:u w:val="none"/>
        </w:rPr>
        <w:t>(4.1.2 des Hygienekonzepts</w:t>
      </w:r>
      <w:r w:rsidR="00AB7BBD">
        <w:rPr>
          <w:rStyle w:val="Internetverknpfung"/>
          <w:color w:val="FF0000"/>
          <w:u w:val="none"/>
        </w:rPr>
        <w:t>, dies gilt erst seit 14.06.</w:t>
      </w:r>
      <w:r w:rsidR="00957CDF" w:rsidRPr="00AB7BBD">
        <w:rPr>
          <w:rStyle w:val="Internetverknpfung"/>
          <w:color w:val="FF0000"/>
          <w:u w:val="none"/>
        </w:rPr>
        <w:t>)</w:t>
      </w:r>
      <w:r w:rsidR="00957CDF" w:rsidRPr="001149C5">
        <w:rPr>
          <w:rStyle w:val="Internetverknpfung"/>
          <w:color w:val="auto"/>
          <w:u w:val="none"/>
        </w:rPr>
        <w:t xml:space="preserve"> (zu den möglichen Testmethoden siehe 5.4 des Hygienekonzepts).</w:t>
      </w:r>
    </w:p>
    <w:p w:rsidR="00616B20" w:rsidRPr="001149C5" w:rsidRDefault="00957CDF">
      <w:pPr>
        <w:spacing w:line="276" w:lineRule="auto"/>
      </w:pPr>
      <w:r w:rsidRPr="001149C5">
        <w:rPr>
          <w:rStyle w:val="Internetverknpfung"/>
          <w:color w:val="auto"/>
          <w:u w:val="none"/>
        </w:rPr>
        <w:t>Grunds</w:t>
      </w:r>
      <w:r w:rsidRPr="001149C5">
        <w:t xml:space="preserve">ätzlich wird für alle Musizierenden der erweiterte </w:t>
      </w:r>
      <w:r w:rsidRPr="001149C5">
        <w:rPr>
          <w:b/>
          <w:bCs/>
        </w:rPr>
        <w:t>Mindestabstand von 2,0 m</w:t>
      </w:r>
      <w:r w:rsidRPr="001149C5">
        <w:t xml:space="preserve"> empfohlen, bei Einsatz von Blasinstrumenten sowie bei Gesang ist dieser Abstand verpflichtend. Beim Einsatz von Querflöten muss ein Abstand von mindestens 3,0 m nach vorne eingehalten werden. (2.1.2 des Hygienekonzepts) </w:t>
      </w:r>
    </w:p>
    <w:p w:rsidR="00616B20" w:rsidRPr="001149C5" w:rsidRDefault="00957CDF">
      <w:pPr>
        <w:spacing w:line="276" w:lineRule="auto"/>
      </w:pPr>
      <w:r w:rsidRPr="001149C5">
        <w:t xml:space="preserve">Die </w:t>
      </w:r>
      <w:r w:rsidRPr="001149C5">
        <w:rPr>
          <w:b/>
          <w:bCs/>
        </w:rPr>
        <w:t>Aufnahme von Kontaktdaten</w:t>
      </w:r>
      <w:r w:rsidRPr="001149C5">
        <w:t xml:space="preserve"> ist bei der Probe erforderlich und muss u.a. den Zeitraum des Aufenthaltes enthalten (weitere Vorgaben siehe 2.4 des Hygienekonzepts, Anlage 25).</w:t>
      </w:r>
    </w:p>
    <w:p w:rsidR="00616B20" w:rsidRPr="001149C5" w:rsidRDefault="00957CDF">
      <w:pPr>
        <w:spacing w:line="276" w:lineRule="auto"/>
      </w:pPr>
      <w:r w:rsidRPr="001149C5">
        <w:rPr>
          <w:b/>
          <w:bCs/>
        </w:rPr>
        <w:t xml:space="preserve">Maskenpflicht: </w:t>
      </w:r>
      <w:r w:rsidRPr="001149C5">
        <w:t xml:space="preserve">Teilnehmende ab dem </w:t>
      </w:r>
      <w:r w:rsidR="00AB7BBD" w:rsidRPr="00AB7BBD">
        <w:rPr>
          <w:color w:val="FF0000"/>
        </w:rPr>
        <w:t>16.</w:t>
      </w:r>
      <w:r w:rsidRPr="00AB7BBD">
        <w:rPr>
          <w:color w:val="FF0000"/>
        </w:rPr>
        <w:t xml:space="preserve"> Geburtstag</w:t>
      </w:r>
      <w:r w:rsidRPr="001149C5">
        <w:t xml:space="preserve"> haben während der Probe eine FFP2-Maske zu tragen, die nur soweit und solange entfällt, wie das aktive Musizieren bzw. die künstlerische Konzeption dies nicht beeinträchtigt. Kinder und Jugendliche zwischen dem sechsten und </w:t>
      </w:r>
      <w:r w:rsidR="00AB7BBD">
        <w:rPr>
          <w:color w:val="FF0000"/>
        </w:rPr>
        <w:t>16</w:t>
      </w:r>
      <w:r w:rsidRPr="00AB7BBD">
        <w:rPr>
          <w:color w:val="FF0000"/>
        </w:rPr>
        <w:t>. Geburtstag</w:t>
      </w:r>
      <w:r w:rsidRPr="001149C5">
        <w:t xml:space="preserve"> müssen nur eine Mund-Nasen-Bedeckung tragen (2.2 des Hygienekonzepts).</w:t>
      </w:r>
    </w:p>
    <w:p w:rsidR="00616B20" w:rsidRPr="001149C5" w:rsidRDefault="00957CDF">
      <w:pPr>
        <w:spacing w:line="252" w:lineRule="auto"/>
      </w:pPr>
      <w:r w:rsidRPr="001149C5">
        <w:rPr>
          <w:b/>
          <w:bCs/>
        </w:rPr>
        <w:t>Angefallenes Kondensat</w:t>
      </w:r>
      <w:r w:rsidRPr="001149C5">
        <w:t xml:space="preserve"> in Blech- und Holzblasinstrumenten darf nur ohne Durchblasen von Luft abgelassen werden. Das Kondensat muss vom Verursacher/von der Verursacherin mit Einmaltüchern aufgefangen und in geschlossenen Behältnissen entsorgt werden. Die Möglichkeit zur anschließenden Händereinigung muss gegeben sein. Ist dies nicht umsetzbar, muss eine Händedesinfektion zur Verfügung stehen (4.2.1 des Hygienekonzepts). </w:t>
      </w:r>
    </w:p>
    <w:p w:rsidR="00616B20" w:rsidRPr="001149C5" w:rsidRDefault="00957CDF">
      <w:pPr>
        <w:spacing w:line="252" w:lineRule="auto"/>
      </w:pPr>
      <w:r w:rsidRPr="001149C5">
        <w:rPr>
          <w:b/>
          <w:bCs/>
        </w:rPr>
        <w:lastRenderedPageBreak/>
        <w:t xml:space="preserve">Weitere Einzelheiten finden Sie im genannten staatlichen Hygienekonzept in </w:t>
      </w:r>
      <w:r w:rsidR="00EB3C12">
        <w:rPr>
          <w:b/>
          <w:bCs/>
        </w:rPr>
        <w:br/>
      </w:r>
      <w:r w:rsidRPr="00AB7BBD">
        <w:rPr>
          <w:b/>
          <w:bCs/>
          <w:color w:val="FF0000"/>
        </w:rPr>
        <w:t>Anlage 25.</w:t>
      </w:r>
      <w:r w:rsidRPr="00AB7BBD">
        <w:rPr>
          <w:rStyle w:val="Internetverknpfung"/>
          <w:b/>
          <w:bCs/>
          <w:color w:val="FF0000"/>
          <w:u w:val="none"/>
        </w:rPr>
        <w:t xml:space="preserve"> </w:t>
      </w:r>
    </w:p>
    <w:p w:rsidR="00616B20" w:rsidRPr="00AB7BBD" w:rsidRDefault="00957CDF">
      <w:pPr>
        <w:spacing w:line="276" w:lineRule="auto"/>
      </w:pPr>
      <w:r w:rsidRPr="00AB7BBD">
        <w:rPr>
          <w:rStyle w:val="Internetverknpfung"/>
          <w:b/>
          <w:bCs/>
          <w:color w:val="auto"/>
          <w:u w:val="none"/>
        </w:rPr>
        <w:t xml:space="preserve">Konzerte </w:t>
      </w:r>
      <w:r w:rsidR="000274D3" w:rsidRPr="00AB7BBD">
        <w:rPr>
          <w:rStyle w:val="Internetverknpfung"/>
          <w:color w:val="auto"/>
          <w:u w:val="none"/>
        </w:rPr>
        <w:t>sind bei</w:t>
      </w:r>
      <w:r w:rsidRPr="00AB7BBD">
        <w:rPr>
          <w:rStyle w:val="Internetverknpfung"/>
          <w:color w:val="auto"/>
          <w:u w:val="none"/>
        </w:rPr>
        <w:t xml:space="preserve"> einer 7-Tage-Inzidenz </w:t>
      </w:r>
      <w:r w:rsidR="000274D3" w:rsidRPr="00AB7BBD">
        <w:rPr>
          <w:rStyle w:val="Internetverknpfung"/>
          <w:color w:val="auto"/>
          <w:u w:val="none"/>
        </w:rPr>
        <w:t>bis</w:t>
      </w:r>
      <w:r w:rsidRPr="00AB7BBD">
        <w:rPr>
          <w:rStyle w:val="Internetverknpfung"/>
          <w:color w:val="auto"/>
          <w:u w:val="none"/>
        </w:rPr>
        <w:t xml:space="preserve"> 100</w:t>
      </w:r>
      <w:r w:rsidR="000274D3" w:rsidRPr="00AB7BBD">
        <w:rPr>
          <w:rStyle w:val="Internetverknpfung"/>
          <w:color w:val="auto"/>
          <w:u w:val="none"/>
        </w:rPr>
        <w:t xml:space="preserve"> unter bestimmten Bedingungen zulässig, sofern </w:t>
      </w:r>
      <w:r w:rsidRPr="00AB7BBD">
        <w:rPr>
          <w:rStyle w:val="Internetverknpfung"/>
          <w:color w:val="auto"/>
          <w:u w:val="none"/>
        </w:rPr>
        <w:t xml:space="preserve">das staatliche </w:t>
      </w:r>
      <w:r w:rsidRPr="00AB7BBD">
        <w:rPr>
          <w:rStyle w:val="Internetverknpfung"/>
          <w:b/>
          <w:bCs/>
          <w:i/>
          <w:iCs/>
          <w:color w:val="auto"/>
          <w:u w:val="none"/>
        </w:rPr>
        <w:t>Rahmenkonzept für kulturelle Veranstaltungen</w:t>
      </w:r>
      <w:r w:rsidRPr="00AB7BBD">
        <w:rPr>
          <w:rStyle w:val="Internetverknpfung"/>
          <w:color w:val="auto"/>
          <w:u w:val="none"/>
        </w:rPr>
        <w:t xml:space="preserve"> mit seinen detaillierten Regelungen u.a. zum Testnachweis ein</w:t>
      </w:r>
      <w:r w:rsidR="000274D3" w:rsidRPr="00AB7BBD">
        <w:rPr>
          <w:rStyle w:val="Internetverknpfung"/>
          <w:color w:val="auto"/>
          <w:u w:val="none"/>
        </w:rPr>
        <w:t>ge</w:t>
      </w:r>
      <w:r w:rsidRPr="00AB7BBD">
        <w:rPr>
          <w:rStyle w:val="Internetverknpfung"/>
          <w:color w:val="auto"/>
          <w:u w:val="none"/>
        </w:rPr>
        <w:t>halten</w:t>
      </w:r>
      <w:r w:rsidR="000274D3" w:rsidRPr="00AB7BBD">
        <w:rPr>
          <w:rStyle w:val="Internetverknpfung"/>
          <w:color w:val="auto"/>
          <w:u w:val="none"/>
        </w:rPr>
        <w:t xml:space="preserve"> wird (§</w:t>
      </w:r>
      <w:r w:rsidR="00781A46" w:rsidRPr="00AB7BBD">
        <w:rPr>
          <w:rStyle w:val="Internetverknpfung"/>
          <w:color w:val="auto"/>
          <w:u w:val="none"/>
        </w:rPr>
        <w:t xml:space="preserve"> </w:t>
      </w:r>
      <w:r w:rsidR="000274D3" w:rsidRPr="00AB7BBD">
        <w:rPr>
          <w:rStyle w:val="Internetverknpfung"/>
          <w:color w:val="auto"/>
          <w:u w:val="none"/>
        </w:rPr>
        <w:t>25 Abs. 1)</w:t>
      </w:r>
      <w:r w:rsidRPr="00AB7BBD">
        <w:rPr>
          <w:rStyle w:val="Internetverknpfung"/>
          <w:color w:val="auto"/>
          <w:u w:val="none"/>
        </w:rPr>
        <w:t xml:space="preserve"> (</w:t>
      </w:r>
      <w:r w:rsidRPr="00AB7BBD">
        <w:rPr>
          <w:rStyle w:val="Internetverknpfung"/>
          <w:b/>
          <w:bCs/>
          <w:color w:val="auto"/>
          <w:u w:val="none"/>
        </w:rPr>
        <w:t>Anlage 26</w:t>
      </w:r>
      <w:r w:rsidRPr="00AB7BBD">
        <w:rPr>
          <w:rStyle w:val="Internetverknpfung"/>
          <w:color w:val="auto"/>
          <w:u w:val="none"/>
        </w:rPr>
        <w:t xml:space="preserve">). </w:t>
      </w:r>
    </w:p>
    <w:p w:rsidR="00616B20" w:rsidRDefault="00616B20">
      <w:pPr>
        <w:spacing w:line="276" w:lineRule="auto"/>
        <w:rPr>
          <w:strike/>
        </w:rPr>
      </w:pPr>
    </w:p>
    <w:p w:rsidR="00EB3C12" w:rsidRDefault="00EB3C12">
      <w:pPr>
        <w:spacing w:line="276" w:lineRule="auto"/>
        <w:rPr>
          <w:strike/>
        </w:rPr>
      </w:pPr>
    </w:p>
    <w:p w:rsidR="00616B20" w:rsidRDefault="00957CDF" w:rsidP="001B1D53">
      <w:pPr>
        <w:pStyle w:val="Listenabsatz"/>
        <w:numPr>
          <w:ilvl w:val="0"/>
          <w:numId w:val="15"/>
        </w:numPr>
        <w:spacing w:line="276" w:lineRule="auto"/>
      </w:pPr>
      <w:r>
        <w:rPr>
          <w:rStyle w:val="Internetverknpfung"/>
          <w:b/>
          <w:color w:val="auto"/>
          <w:sz w:val="28"/>
          <w:u w:val="none"/>
        </w:rPr>
        <w:t>Berufliche Aus-, Fort- und Weiterbildung, Erwachsenenbildung, außerschulische Bildungsangebote, Musikunterricht</w:t>
      </w:r>
    </w:p>
    <w:p w:rsidR="00616B20" w:rsidRPr="00AB7BBD" w:rsidRDefault="00957CDF">
      <w:pPr>
        <w:spacing w:line="276" w:lineRule="auto"/>
        <w:rPr>
          <w:rStyle w:val="Internetverknpfung"/>
          <w:color w:val="auto"/>
          <w:u w:val="none"/>
        </w:rPr>
      </w:pPr>
      <w:r w:rsidRPr="00AB7BBD">
        <w:rPr>
          <w:rStyle w:val="Internetverknpfung"/>
          <w:color w:val="auto"/>
          <w:u w:val="none"/>
        </w:rPr>
        <w:t>Angebote der beruflichen Aus-, Fort- und Weiterbildung sowie Erwachsenenbildung und vergleichbare Angebote und sonstige außerschulische Bildungsangebote sind in Präse</w:t>
      </w:r>
      <w:r w:rsidR="00781A46" w:rsidRPr="00AB7BBD">
        <w:rPr>
          <w:rStyle w:val="Internetverknpfung"/>
          <w:color w:val="auto"/>
          <w:u w:val="none"/>
        </w:rPr>
        <w:t>nzform erlaubt (§ 22</w:t>
      </w:r>
      <w:r w:rsidRPr="00AB7BBD">
        <w:rPr>
          <w:rStyle w:val="Internetverknpfung"/>
          <w:color w:val="auto"/>
          <w:u w:val="none"/>
        </w:rPr>
        <w:t xml:space="preserve"> Abs. 1 und Abs. 2). Schutz- und Hygienekonzepte sind auszuarbeiten. Sofern der örtliche 7-Tage-Inzidenzwert über 100 liegt, </w:t>
      </w:r>
      <w:r w:rsidR="0035502B" w:rsidRPr="00AB7BBD">
        <w:rPr>
          <w:rStyle w:val="Internetverknpfung"/>
          <w:color w:val="auto"/>
          <w:u w:val="none"/>
        </w:rPr>
        <w:t>gelten besondere Regelungen</w:t>
      </w:r>
      <w:r w:rsidRPr="00AB7BBD">
        <w:rPr>
          <w:rStyle w:val="Internetverknpfung"/>
          <w:color w:val="auto"/>
          <w:u w:val="none"/>
        </w:rPr>
        <w:t xml:space="preserve"> </w:t>
      </w:r>
      <w:r w:rsidR="00F53CF4" w:rsidRPr="00AB7BBD">
        <w:rPr>
          <w:rStyle w:val="Internetverknpfung"/>
          <w:color w:val="auto"/>
          <w:u w:val="none"/>
        </w:rPr>
        <w:t xml:space="preserve">(§ </w:t>
      </w:r>
      <w:r w:rsidR="0035502B" w:rsidRPr="00AB7BBD">
        <w:rPr>
          <w:rStyle w:val="Internetverknpfung"/>
          <w:color w:val="auto"/>
          <w:u w:val="none"/>
        </w:rPr>
        <w:t>22</w:t>
      </w:r>
      <w:r w:rsidRPr="00AB7BBD">
        <w:rPr>
          <w:rStyle w:val="Internetverknpfung"/>
          <w:color w:val="auto"/>
          <w:u w:val="none"/>
        </w:rPr>
        <w:t xml:space="preserve"> Abs. </w:t>
      </w:r>
      <w:r w:rsidR="0035502B" w:rsidRPr="00AB7BBD">
        <w:rPr>
          <w:rStyle w:val="Internetverknpfung"/>
          <w:color w:val="auto"/>
          <w:u w:val="none"/>
        </w:rPr>
        <w:t>3</w:t>
      </w:r>
      <w:r w:rsidRPr="00AB7BBD">
        <w:rPr>
          <w:rStyle w:val="Internetverknpfung"/>
          <w:color w:val="auto"/>
          <w:u w:val="none"/>
        </w:rPr>
        <w:t>).</w:t>
      </w:r>
    </w:p>
    <w:p w:rsidR="00616B20" w:rsidRPr="00AB7BBD" w:rsidRDefault="00957CDF">
      <w:pPr>
        <w:spacing w:line="276" w:lineRule="auto"/>
        <w:rPr>
          <w:rStyle w:val="Internetverknpfung"/>
          <w:color w:val="auto"/>
          <w:u w:val="none"/>
        </w:rPr>
      </w:pPr>
      <w:r w:rsidRPr="00AB7BBD">
        <w:rPr>
          <w:rStyle w:val="Internetverknpfung"/>
          <w:color w:val="auto"/>
          <w:u w:val="none"/>
        </w:rPr>
        <w:t>Instrumental- und Gesangsunterricht darf nur unter bestimmten Voraussetzungen als Einzelunterricht in Präsenzform</w:t>
      </w:r>
      <w:r w:rsidR="0035502B" w:rsidRPr="00AB7BBD">
        <w:rPr>
          <w:rStyle w:val="Internetverknpfung"/>
          <w:color w:val="auto"/>
          <w:u w:val="none"/>
        </w:rPr>
        <w:t xml:space="preserve"> stattfinden (Näheres siehe § 22</w:t>
      </w:r>
      <w:r w:rsidRPr="00AB7BBD">
        <w:rPr>
          <w:rStyle w:val="Internetverknpfung"/>
          <w:color w:val="auto"/>
          <w:u w:val="none"/>
        </w:rPr>
        <w:t xml:space="preserve"> Abs. 4).</w:t>
      </w:r>
    </w:p>
    <w:p w:rsidR="00446A1A" w:rsidRPr="00AB7BBD" w:rsidRDefault="00446A1A">
      <w:pPr>
        <w:spacing w:line="276" w:lineRule="auto"/>
        <w:rPr>
          <w:rStyle w:val="Hyperlink1"/>
          <w:color w:val="auto"/>
          <w:u w:val="none"/>
        </w:rPr>
      </w:pPr>
      <w:r w:rsidRPr="00AB7BBD">
        <w:rPr>
          <w:rStyle w:val="Internetverknpfung"/>
          <w:color w:val="auto"/>
          <w:u w:val="none"/>
        </w:rPr>
        <w:t>Angebote im Gemeindeleben mit Bildungsziel und Bildungsaufgabe, wie z.B. Glaubenskurse, Bibelstunden oder Zielgruppentreffen mit Bildungscharakter können en</w:t>
      </w:r>
      <w:r w:rsidR="00A521C3" w:rsidRPr="00AB7BBD">
        <w:rPr>
          <w:rStyle w:val="Internetverknpfung"/>
          <w:color w:val="auto"/>
          <w:u w:val="none"/>
        </w:rPr>
        <w:t>tsprechend der Reglungen in § 22</w:t>
      </w:r>
      <w:r w:rsidRPr="00AB7BBD">
        <w:rPr>
          <w:rStyle w:val="Internetverknpfung"/>
          <w:color w:val="auto"/>
          <w:u w:val="none"/>
        </w:rPr>
        <w:t xml:space="preserve"> Abs. 2 stattfinden.</w:t>
      </w:r>
    </w:p>
    <w:p w:rsidR="00616B20" w:rsidRDefault="00616B20">
      <w:pPr>
        <w:spacing w:line="276" w:lineRule="auto"/>
        <w:rPr>
          <w:rStyle w:val="Hyperlink1"/>
          <w:color w:val="auto"/>
          <w:u w:val="none"/>
        </w:rPr>
      </w:pPr>
    </w:p>
    <w:p w:rsidR="00616B20" w:rsidRDefault="00957CDF" w:rsidP="001B1D53">
      <w:pPr>
        <w:pStyle w:val="Listenabsatz"/>
        <w:numPr>
          <w:ilvl w:val="0"/>
          <w:numId w:val="16"/>
        </w:numPr>
        <w:spacing w:line="276" w:lineRule="auto"/>
        <w:rPr>
          <w:rStyle w:val="Hyperlink1"/>
          <w:color w:val="auto"/>
          <w:u w:val="none"/>
        </w:rPr>
      </w:pPr>
      <w:r>
        <w:rPr>
          <w:rStyle w:val="Internetverknpfung"/>
          <w:b/>
          <w:color w:val="auto"/>
          <w:sz w:val="28"/>
          <w:u w:val="none"/>
        </w:rPr>
        <w:t>Gemeindeleben</w:t>
      </w:r>
    </w:p>
    <w:p w:rsidR="00616B20" w:rsidRDefault="00957CDF">
      <w:r>
        <w:rPr>
          <w:rStyle w:val="Internetverknpfung"/>
          <w:color w:val="000000"/>
          <w:u w:val="none"/>
        </w:rPr>
        <w:t xml:space="preserve">Viele Kirchengemeinden beschäftigt die Frage, wie kirchliches Leben nach der Pandemie aussehen wird. Die Handlungsfeldkonferenz 2 „Gemeindeentwicklung“ hat einen methodischen Impuls für Workshops in Kirchenvorständen, Gremien &amp; Teams entwickelt: „… und weiter?! Wie kirchliches Leben nach der Pandemie aussehen kann.“ Infos, Impulse und Material für die Durchführung in Präsenz oder digital www.afg-elkb.de und www.gemeindeakademie-rummelsberg.de und Anlagen 3a und 3b. </w:t>
      </w:r>
    </w:p>
    <w:p w:rsidR="00616B20" w:rsidRDefault="00616B20">
      <w:pPr>
        <w:spacing w:line="276" w:lineRule="auto"/>
        <w:rPr>
          <w:color w:val="2E74B5" w:themeColor="accent1" w:themeShade="BF"/>
        </w:rPr>
      </w:pPr>
    </w:p>
    <w:p w:rsidR="00616B20" w:rsidRPr="00F53CF4" w:rsidRDefault="00F936F2">
      <w:pPr>
        <w:spacing w:line="276" w:lineRule="auto"/>
        <w:rPr>
          <w:rStyle w:val="Internetverknpfung"/>
          <w:b/>
          <w:color w:val="5B9BD5" w:themeColor="accent1"/>
          <w:szCs w:val="22"/>
          <w:u w:val="none"/>
        </w:rPr>
      </w:pPr>
      <w:hyperlink r:id="rId24">
        <w:r w:rsidR="00957CDF">
          <w:rPr>
            <w:rStyle w:val="Internetverknpfung"/>
            <w:b/>
            <w:color w:val="auto"/>
            <w:szCs w:val="22"/>
            <w:u w:val="none"/>
          </w:rPr>
          <w:t>7.1</w:t>
        </w:r>
        <w:r w:rsidR="00957CDF">
          <w:rPr>
            <w:rStyle w:val="Internetverknpfung"/>
            <w:b/>
            <w:color w:val="auto"/>
            <w:szCs w:val="22"/>
            <w:u w:val="none"/>
          </w:rPr>
          <w:tab/>
          <w:t xml:space="preserve">Gemeindliche Gruppen </w:t>
        </w:r>
      </w:hyperlink>
      <w:r w:rsidR="00F53CF4" w:rsidRPr="00CA7813">
        <w:rPr>
          <w:rStyle w:val="Internetverknpfung"/>
          <w:b/>
          <w:color w:val="auto"/>
          <w:szCs w:val="22"/>
          <w:u w:val="none"/>
        </w:rPr>
        <w:t>und Veranstaltungen</w:t>
      </w:r>
    </w:p>
    <w:p w:rsidR="00F53CF4" w:rsidRPr="00C33CF4" w:rsidRDefault="00957CDF">
      <w:pPr>
        <w:spacing w:line="276" w:lineRule="auto"/>
        <w:rPr>
          <w:rStyle w:val="Internetverknpfung"/>
          <w:color w:val="FF0000"/>
          <w:u w:val="none"/>
        </w:rPr>
      </w:pPr>
      <w:r w:rsidRPr="00CA7813">
        <w:rPr>
          <w:rStyle w:val="Internetverknpfung"/>
          <w:color w:val="auto"/>
          <w:u w:val="none"/>
        </w:rPr>
        <w:t>Veranstaltungen gemeindlicher Gruppen</w:t>
      </w:r>
      <w:r w:rsidR="00F53CF4" w:rsidRPr="00CA7813">
        <w:rPr>
          <w:rStyle w:val="Internetverknpfung"/>
          <w:color w:val="auto"/>
          <w:u w:val="none"/>
        </w:rPr>
        <w:t>, auch wenn sie regelmäßig stattfinden,</w:t>
      </w:r>
      <w:r w:rsidRPr="00CA7813">
        <w:rPr>
          <w:rStyle w:val="Internetverknpfung"/>
          <w:color w:val="auto"/>
          <w:u w:val="none"/>
        </w:rPr>
        <w:t xml:space="preserve"> dürfen </w:t>
      </w:r>
      <w:r w:rsidR="00A521C3" w:rsidRPr="00CA7813">
        <w:rPr>
          <w:rStyle w:val="Internetverknpfung"/>
          <w:color w:val="auto"/>
          <w:u w:val="none"/>
        </w:rPr>
        <w:t xml:space="preserve">bei einer Inzidenz unter 50 in Gruppen bis zu 10 Personen stattfinden </w:t>
      </w:r>
      <w:r w:rsidRPr="00CA7813">
        <w:rPr>
          <w:rStyle w:val="Internetverknpfung"/>
          <w:color w:val="auto"/>
          <w:u w:val="none"/>
        </w:rPr>
        <w:t xml:space="preserve">(§ </w:t>
      </w:r>
      <w:r w:rsidR="00A521C3" w:rsidRPr="00CA7813">
        <w:rPr>
          <w:rStyle w:val="Internetverknpfung"/>
          <w:color w:val="auto"/>
          <w:u w:val="none"/>
        </w:rPr>
        <w:t>6 Abs. 1 Satz 1 Nr. 2</w:t>
      </w:r>
      <w:r w:rsidRPr="00CA7813">
        <w:rPr>
          <w:rStyle w:val="Internetverknpfung"/>
          <w:color w:val="auto"/>
          <w:u w:val="none"/>
        </w:rPr>
        <w:t xml:space="preserve">). </w:t>
      </w:r>
      <w:r w:rsidR="00A521C3" w:rsidRPr="00CA7813">
        <w:rPr>
          <w:rStyle w:val="Internetverknpfung"/>
          <w:color w:val="auto"/>
          <w:u w:val="none"/>
        </w:rPr>
        <w:br/>
        <w:t xml:space="preserve">Bei einer Inzidenz zwischen 50 und 100 ist das </w:t>
      </w:r>
      <w:r w:rsidR="00F53CF4" w:rsidRPr="00CA7813">
        <w:rPr>
          <w:rStyle w:val="Internetverknpfung"/>
          <w:color w:val="auto"/>
          <w:u w:val="none"/>
        </w:rPr>
        <w:t xml:space="preserve">(auch regelmäßige) </w:t>
      </w:r>
      <w:r w:rsidR="00A521C3" w:rsidRPr="00CA7813">
        <w:rPr>
          <w:rStyle w:val="Internetverknpfung"/>
          <w:color w:val="auto"/>
          <w:u w:val="none"/>
        </w:rPr>
        <w:t>Zusammenkommen von insgesamt 3 Hausständen</w:t>
      </w:r>
      <w:r w:rsidR="00841F37" w:rsidRPr="00CA7813">
        <w:rPr>
          <w:rStyle w:val="Internetverknpfung"/>
          <w:color w:val="auto"/>
          <w:u w:val="none"/>
        </w:rPr>
        <w:t xml:space="preserve"> mit</w:t>
      </w:r>
      <w:r w:rsidR="00A521C3" w:rsidRPr="00CA7813">
        <w:rPr>
          <w:rStyle w:val="Internetverknpfung"/>
          <w:color w:val="auto"/>
          <w:u w:val="none"/>
        </w:rPr>
        <w:t xml:space="preserve"> bis zu 10 Personen erlaubt</w:t>
      </w:r>
      <w:r w:rsidR="00841F37" w:rsidRPr="00CA7813">
        <w:rPr>
          <w:rStyle w:val="Internetverknpfung"/>
          <w:color w:val="auto"/>
          <w:u w:val="none"/>
        </w:rPr>
        <w:t>. Die zu</w:t>
      </w:r>
      <w:r w:rsidR="00A521C3" w:rsidRPr="00CA7813">
        <w:rPr>
          <w:rStyle w:val="Internetverknpfung"/>
          <w:color w:val="auto"/>
          <w:u w:val="none"/>
        </w:rPr>
        <w:t xml:space="preserve"> den Hausständen gehörende Kinder bis 14 Jahren bleiben bei der Bestimmung der Gesamtzahl außer Be</w:t>
      </w:r>
      <w:r w:rsidR="00841F37" w:rsidRPr="00CA7813">
        <w:rPr>
          <w:rStyle w:val="Internetverknpfung"/>
          <w:color w:val="auto"/>
          <w:u w:val="none"/>
        </w:rPr>
        <w:t>tracht, ebenso die geimpften und genesenen Personen (§ 6 Abs. 1 und 2).</w:t>
      </w:r>
      <w:r w:rsidR="00C33CF4">
        <w:rPr>
          <w:rStyle w:val="Internetverknpfung"/>
          <w:color w:val="auto"/>
          <w:u w:val="none"/>
        </w:rPr>
        <w:t xml:space="preserve"> </w:t>
      </w:r>
      <w:r w:rsidR="00C33CF4" w:rsidRPr="00C33CF4">
        <w:rPr>
          <w:rStyle w:val="Internetverknpfung"/>
          <w:color w:val="FF0000"/>
          <w:u w:val="none"/>
        </w:rPr>
        <w:t>Es besteht keine Maskenpflicht</w:t>
      </w:r>
      <w:r w:rsidR="00C33CF4">
        <w:rPr>
          <w:rStyle w:val="Internetverknpfung"/>
          <w:color w:val="FF0000"/>
          <w:u w:val="none"/>
        </w:rPr>
        <w:t>. Die Personen sind aber angehalten, möglichst einen Abstand von 1,5 Metern einzuhalten (§ 2 Satz 1).</w:t>
      </w:r>
    </w:p>
    <w:p w:rsidR="00F53CF4" w:rsidRPr="00C33CF4" w:rsidRDefault="00F53CF4" w:rsidP="00F53CF4">
      <w:pPr>
        <w:spacing w:line="276" w:lineRule="auto"/>
        <w:rPr>
          <w:color w:val="FF0000"/>
        </w:rPr>
      </w:pPr>
      <w:r w:rsidRPr="00CA7813">
        <w:t xml:space="preserve">Gemeindliche Veranstaltungen </w:t>
      </w:r>
      <w:r w:rsidRPr="00C33CF4">
        <w:rPr>
          <w:b/>
        </w:rPr>
        <w:t>aus besonderem Anlass und mit einem von Anfang an klar begrenzten und geladenen Personenkreis</w:t>
      </w:r>
      <w:r w:rsidRPr="00CA7813">
        <w:t xml:space="preserve"> sind bei einer Inzidenz zwischen 50 und 100 bis zu 25 Personen in geschlossenen Räumen und bis zu 50 Personen unter freiem Himmel zulässig.</w:t>
      </w:r>
      <w:r>
        <w:rPr>
          <w:color w:val="5B9BD5" w:themeColor="accent1"/>
        </w:rPr>
        <w:t xml:space="preserve"> </w:t>
      </w:r>
      <w:r w:rsidRPr="00CA7813">
        <w:t>Bei einer Inzidenz unter 50 sind Veranstaltungen bis zu 50 Personen in geschlossenen Räumen und bis zu 100 Personen unter freiem Himmel erlaubt (§ 7 Abs. 1).</w:t>
      </w:r>
      <w:r w:rsidR="00EE31D4" w:rsidRPr="00CA7813">
        <w:br/>
        <w:t>Eine Vermietung gemeindlicher Räume ist zu diesem Zweck möglich.</w:t>
      </w:r>
      <w:r w:rsidR="00C33CF4">
        <w:t xml:space="preserve"> </w:t>
      </w:r>
      <w:r w:rsidR="00C33CF4" w:rsidRPr="00C33CF4">
        <w:rPr>
          <w:color w:val="FF0000"/>
        </w:rPr>
        <w:t>Es besteht keine Maskenpflicht. Die Personen sind aber angehalten, möglichst einen Abstand von 1,5 Metern einzuhalten (§ 2 Satz 1).</w:t>
      </w:r>
    </w:p>
    <w:p w:rsidR="00F53CF4" w:rsidRPr="00552CD0" w:rsidRDefault="00F53CF4" w:rsidP="00F53CF4">
      <w:pPr>
        <w:spacing w:line="276" w:lineRule="auto"/>
      </w:pPr>
      <w:r w:rsidRPr="00552CD0">
        <w:lastRenderedPageBreak/>
        <w:t xml:space="preserve">Geimpfte oder genesene Personen </w:t>
      </w:r>
      <w:r w:rsidR="002455DC" w:rsidRPr="00552CD0">
        <w:t>gehören zu der Gesamtzahl dazu.</w:t>
      </w:r>
      <w:r w:rsidR="002455DC" w:rsidRPr="00552CD0">
        <w:br/>
        <w:t>Z</w:t>
      </w:r>
      <w:r w:rsidRPr="00552CD0">
        <w:t xml:space="preserve">wischen </w:t>
      </w:r>
      <w:r w:rsidR="002455DC" w:rsidRPr="00552CD0">
        <w:t xml:space="preserve">einer Inzidenz zwischen </w:t>
      </w:r>
      <w:r w:rsidRPr="00552CD0">
        <w:t xml:space="preserve">50 und 100 müssen die Teilnehmer über einen Testnachweis </w:t>
      </w:r>
      <w:r w:rsidR="002455DC" w:rsidRPr="00552CD0">
        <w:t>verfügen (§ 7 Abs. 1 Satz 2).</w:t>
      </w:r>
    </w:p>
    <w:p w:rsidR="00F53CF4" w:rsidRPr="00552CD0" w:rsidRDefault="00F53CF4" w:rsidP="00F53CF4">
      <w:pPr>
        <w:spacing w:line="276" w:lineRule="auto"/>
      </w:pPr>
      <w:r w:rsidRPr="00552CD0">
        <w:t>Für private Veranstaltungen</w:t>
      </w:r>
      <w:r w:rsidR="002455DC" w:rsidRPr="00552CD0">
        <w:t xml:space="preserve"> nach den kirchlichen Kasualien, also </w:t>
      </w:r>
      <w:r w:rsidRPr="00552CD0">
        <w:t>aus besonderem Anlass und mit einem von Anfang an begrenzten und geladenen Personenkreis</w:t>
      </w:r>
      <w:r w:rsidR="002455DC" w:rsidRPr="00552CD0">
        <w:t>,</w:t>
      </w:r>
      <w:r w:rsidRPr="00552CD0">
        <w:t xml:space="preserve"> </w:t>
      </w:r>
      <w:r w:rsidR="002455DC" w:rsidRPr="00552CD0">
        <w:t>müssen die geimpften und genesen Pers</w:t>
      </w:r>
      <w:r w:rsidRPr="00552CD0">
        <w:t xml:space="preserve">onen </w:t>
      </w:r>
      <w:r w:rsidR="002455DC" w:rsidRPr="00552CD0">
        <w:t>bei der Gesamtzahl nicht mitgezählt werden (§ 7 Abs. 2).</w:t>
      </w:r>
    </w:p>
    <w:p w:rsidR="00552CD0" w:rsidRPr="00552CD0" w:rsidRDefault="00552CD0" w:rsidP="00552CD0">
      <w:pPr>
        <w:spacing w:line="276" w:lineRule="auto"/>
        <w:rPr>
          <w:rFonts w:eastAsiaTheme="minorHAnsi" w:cs="Arial"/>
          <w:color w:val="FF0000"/>
          <w:kern w:val="0"/>
          <w:szCs w:val="22"/>
          <w:lang w:eastAsia="en-US" w:bidi="ar-SA"/>
        </w:rPr>
      </w:pPr>
      <w:r w:rsidRPr="00552CD0">
        <w:rPr>
          <w:rFonts w:eastAsiaTheme="minorHAnsi" w:cs="Arial"/>
          <w:color w:val="FF0000"/>
          <w:kern w:val="0"/>
          <w:szCs w:val="22"/>
          <w:lang w:eastAsia="en-US" w:bidi="ar-SA"/>
        </w:rPr>
        <w:t>Für</w:t>
      </w:r>
      <w:r>
        <w:rPr>
          <w:rFonts w:eastAsiaTheme="minorHAnsi" w:cs="Arial"/>
          <w:b/>
          <w:color w:val="FF0000"/>
          <w:kern w:val="0"/>
          <w:szCs w:val="22"/>
          <w:lang w:eastAsia="en-US" w:bidi="ar-SA"/>
        </w:rPr>
        <w:t xml:space="preserve"> </w:t>
      </w:r>
      <w:r w:rsidRPr="00552CD0">
        <w:rPr>
          <w:rFonts w:eastAsiaTheme="minorHAnsi" w:cs="Arial"/>
          <w:b/>
          <w:color w:val="FF0000"/>
          <w:kern w:val="0"/>
          <w:szCs w:val="22"/>
          <w:lang w:eastAsia="en-US" w:bidi="ar-SA"/>
        </w:rPr>
        <w:t>Gemeindefest</w:t>
      </w:r>
      <w:r>
        <w:rPr>
          <w:rFonts w:eastAsiaTheme="minorHAnsi" w:cs="Arial"/>
          <w:b/>
          <w:color w:val="FF0000"/>
          <w:kern w:val="0"/>
          <w:szCs w:val="22"/>
          <w:lang w:eastAsia="en-US" w:bidi="ar-SA"/>
        </w:rPr>
        <w:t>e</w:t>
      </w:r>
      <w:r w:rsidRPr="00552CD0">
        <w:rPr>
          <w:rFonts w:eastAsiaTheme="minorHAnsi" w:cs="Arial"/>
          <w:color w:val="FF0000"/>
          <w:kern w:val="0"/>
          <w:szCs w:val="22"/>
          <w:lang w:eastAsia="en-US" w:bidi="ar-SA"/>
        </w:rPr>
        <w:t xml:space="preserve"> gilt </w:t>
      </w:r>
      <w:r w:rsidR="00832F63">
        <w:rPr>
          <w:rFonts w:eastAsiaTheme="minorHAnsi" w:cs="Arial"/>
          <w:color w:val="FF0000"/>
          <w:kern w:val="0"/>
          <w:szCs w:val="22"/>
          <w:lang w:eastAsia="en-US" w:bidi="ar-SA"/>
        </w:rPr>
        <w:t xml:space="preserve">die Personenobergrenze von </w:t>
      </w:r>
      <w:r>
        <w:rPr>
          <w:rFonts w:eastAsiaTheme="minorHAnsi" w:cs="Arial"/>
          <w:color w:val="FF0000"/>
          <w:kern w:val="0"/>
          <w:szCs w:val="22"/>
          <w:lang w:eastAsia="en-US" w:bidi="ar-SA"/>
        </w:rPr>
        <w:t>100 Personen im Freien bei Inzidenzwert unter 50</w:t>
      </w:r>
      <w:r w:rsidR="00832F63">
        <w:rPr>
          <w:rFonts w:eastAsiaTheme="minorHAnsi" w:cs="Arial"/>
          <w:color w:val="FF0000"/>
          <w:kern w:val="0"/>
          <w:szCs w:val="22"/>
          <w:lang w:eastAsia="en-US" w:bidi="ar-SA"/>
        </w:rPr>
        <w:t xml:space="preserve"> (§ 7 Abs. 1</w:t>
      </w:r>
      <w:r>
        <w:rPr>
          <w:rFonts w:eastAsiaTheme="minorHAnsi" w:cs="Arial"/>
          <w:color w:val="FF0000"/>
          <w:kern w:val="0"/>
          <w:szCs w:val="22"/>
          <w:lang w:eastAsia="en-US" w:bidi="ar-SA"/>
        </w:rPr>
        <w:t xml:space="preserve">). </w:t>
      </w:r>
      <w:r w:rsidR="00832F63">
        <w:rPr>
          <w:rFonts w:eastAsiaTheme="minorHAnsi" w:cs="Arial"/>
          <w:color w:val="FF0000"/>
          <w:kern w:val="0"/>
          <w:szCs w:val="22"/>
          <w:lang w:eastAsia="en-US" w:bidi="ar-SA"/>
        </w:rPr>
        <w:t>E</w:t>
      </w:r>
      <w:r>
        <w:rPr>
          <w:rFonts w:eastAsiaTheme="minorHAnsi" w:cs="Arial"/>
          <w:color w:val="FF0000"/>
          <w:kern w:val="0"/>
          <w:szCs w:val="22"/>
          <w:lang w:eastAsia="en-US" w:bidi="ar-SA"/>
        </w:rPr>
        <w:t>in</w:t>
      </w:r>
      <w:r w:rsidRPr="00552CD0">
        <w:rPr>
          <w:rFonts w:eastAsiaTheme="minorHAnsi" w:cs="Arial"/>
          <w:color w:val="FF0000"/>
          <w:kern w:val="0"/>
          <w:szCs w:val="22"/>
          <w:lang w:eastAsia="en-US" w:bidi="ar-SA"/>
        </w:rPr>
        <w:t xml:space="preserve"> klar begrenzte</w:t>
      </w:r>
      <w:r>
        <w:rPr>
          <w:rFonts w:eastAsiaTheme="minorHAnsi" w:cs="Arial"/>
          <w:color w:val="FF0000"/>
          <w:kern w:val="0"/>
          <w:szCs w:val="22"/>
          <w:lang w:eastAsia="en-US" w:bidi="ar-SA"/>
        </w:rPr>
        <w:t>r</w:t>
      </w:r>
      <w:r w:rsidRPr="00552CD0">
        <w:rPr>
          <w:rFonts w:eastAsiaTheme="minorHAnsi" w:cs="Arial"/>
          <w:color w:val="FF0000"/>
          <w:kern w:val="0"/>
          <w:szCs w:val="22"/>
          <w:lang w:eastAsia="en-US" w:bidi="ar-SA"/>
        </w:rPr>
        <w:t xml:space="preserve"> und geladene</w:t>
      </w:r>
      <w:r>
        <w:rPr>
          <w:rFonts w:eastAsiaTheme="minorHAnsi" w:cs="Arial"/>
          <w:color w:val="FF0000"/>
          <w:kern w:val="0"/>
          <w:szCs w:val="22"/>
          <w:lang w:eastAsia="en-US" w:bidi="ar-SA"/>
        </w:rPr>
        <w:t>r</w:t>
      </w:r>
      <w:r w:rsidRPr="00552CD0">
        <w:rPr>
          <w:rFonts w:eastAsiaTheme="minorHAnsi" w:cs="Arial"/>
          <w:color w:val="FF0000"/>
          <w:kern w:val="0"/>
          <w:szCs w:val="22"/>
          <w:lang w:eastAsia="en-US" w:bidi="ar-SA"/>
        </w:rPr>
        <w:t xml:space="preserve"> Personenkreis</w:t>
      </w:r>
      <w:r>
        <w:rPr>
          <w:rFonts w:eastAsiaTheme="minorHAnsi" w:cs="Arial"/>
          <w:color w:val="FF0000"/>
          <w:kern w:val="0"/>
          <w:szCs w:val="22"/>
          <w:lang w:eastAsia="en-US" w:bidi="ar-SA"/>
        </w:rPr>
        <w:t xml:space="preserve"> </w:t>
      </w:r>
      <w:r w:rsidR="00832F63">
        <w:rPr>
          <w:rFonts w:eastAsiaTheme="minorHAnsi" w:cs="Arial"/>
          <w:color w:val="FF0000"/>
          <w:kern w:val="0"/>
          <w:szCs w:val="22"/>
          <w:lang w:eastAsia="en-US" w:bidi="ar-SA"/>
        </w:rPr>
        <w:t xml:space="preserve">muss </w:t>
      </w:r>
      <w:r>
        <w:rPr>
          <w:rFonts w:eastAsiaTheme="minorHAnsi" w:cs="Arial"/>
          <w:color w:val="FF0000"/>
          <w:kern w:val="0"/>
          <w:szCs w:val="22"/>
          <w:lang w:eastAsia="en-US" w:bidi="ar-SA"/>
        </w:rPr>
        <w:t>gewährleistet sein</w:t>
      </w:r>
      <w:r w:rsidRPr="00552CD0">
        <w:rPr>
          <w:rFonts w:eastAsiaTheme="minorHAnsi" w:cs="Arial"/>
          <w:color w:val="FF0000"/>
          <w:kern w:val="0"/>
          <w:szCs w:val="22"/>
          <w:lang w:eastAsia="en-US" w:bidi="ar-SA"/>
        </w:rPr>
        <w:t xml:space="preserve">. Eine Anmeldung </w:t>
      </w:r>
      <w:r>
        <w:rPr>
          <w:rFonts w:eastAsiaTheme="minorHAnsi" w:cs="Arial"/>
          <w:color w:val="FF0000"/>
          <w:kern w:val="0"/>
          <w:szCs w:val="22"/>
          <w:lang w:eastAsia="en-US" w:bidi="ar-SA"/>
        </w:rPr>
        <w:t>sorgt</w:t>
      </w:r>
      <w:r w:rsidRPr="00552CD0">
        <w:rPr>
          <w:rFonts w:eastAsiaTheme="minorHAnsi" w:cs="Arial"/>
          <w:color w:val="FF0000"/>
          <w:kern w:val="0"/>
          <w:szCs w:val="22"/>
          <w:lang w:eastAsia="en-US" w:bidi="ar-SA"/>
        </w:rPr>
        <w:t xml:space="preserve"> für Klarheit. </w:t>
      </w:r>
    </w:p>
    <w:p w:rsidR="00CA6D1D" w:rsidRDefault="00552CD0" w:rsidP="00552CD0">
      <w:pPr>
        <w:spacing w:line="276" w:lineRule="auto"/>
        <w:rPr>
          <w:rFonts w:eastAsiaTheme="minorHAnsi" w:cs="Arial"/>
          <w:color w:val="FF0000"/>
          <w:kern w:val="0"/>
          <w:szCs w:val="22"/>
          <w:lang w:eastAsia="en-US" w:bidi="ar-SA"/>
        </w:rPr>
      </w:pPr>
      <w:r w:rsidRPr="00552CD0">
        <w:rPr>
          <w:rFonts w:eastAsiaTheme="minorHAnsi" w:cs="Arial"/>
          <w:color w:val="FF0000"/>
          <w:kern w:val="0"/>
          <w:szCs w:val="22"/>
          <w:lang w:eastAsia="en-US" w:bidi="ar-SA"/>
        </w:rPr>
        <w:t xml:space="preserve">Bei gastronomischen Angeboten </w:t>
      </w:r>
      <w:r w:rsidR="00CA6D1D">
        <w:rPr>
          <w:rFonts w:eastAsiaTheme="minorHAnsi" w:cs="Arial"/>
          <w:color w:val="FF0000"/>
          <w:kern w:val="0"/>
          <w:szCs w:val="22"/>
          <w:lang w:eastAsia="en-US" w:bidi="ar-SA"/>
        </w:rPr>
        <w:t>bestehen vier Möglichkeiten:</w:t>
      </w:r>
    </w:p>
    <w:p w:rsidR="00CA6D1D" w:rsidRDefault="00CA6D1D" w:rsidP="00552CD0">
      <w:pPr>
        <w:spacing w:line="276" w:lineRule="auto"/>
        <w:rPr>
          <w:rFonts w:eastAsiaTheme="minorHAnsi" w:cs="Arial"/>
          <w:color w:val="FF0000"/>
          <w:kern w:val="0"/>
          <w:szCs w:val="22"/>
          <w:lang w:eastAsia="en-US" w:bidi="ar-SA"/>
        </w:rPr>
      </w:pPr>
      <w:r>
        <w:rPr>
          <w:rFonts w:eastAsiaTheme="minorHAnsi" w:cs="Arial"/>
          <w:color w:val="FF0000"/>
          <w:kern w:val="0"/>
          <w:szCs w:val="22"/>
          <w:lang w:eastAsia="en-US" w:bidi="ar-SA"/>
        </w:rPr>
        <w:t xml:space="preserve">- Verzehr von selbst mitgebrachten Speisen und Getränken </w:t>
      </w:r>
      <w:r w:rsidR="005F71C5">
        <w:rPr>
          <w:rFonts w:eastAsiaTheme="minorHAnsi" w:cs="Arial"/>
          <w:color w:val="FF0000"/>
          <w:kern w:val="0"/>
          <w:szCs w:val="22"/>
          <w:lang w:eastAsia="en-US" w:bidi="ar-SA"/>
        </w:rPr>
        <w:t>im Kreis des eigenen Hausstandes;</w:t>
      </w:r>
    </w:p>
    <w:p w:rsidR="005F71C5" w:rsidRDefault="00CA6D1D" w:rsidP="00552CD0">
      <w:pPr>
        <w:spacing w:line="276" w:lineRule="auto"/>
        <w:rPr>
          <w:rFonts w:eastAsiaTheme="minorHAnsi" w:cs="Arial"/>
          <w:color w:val="FF0000"/>
          <w:kern w:val="0"/>
          <w:szCs w:val="22"/>
          <w:lang w:eastAsia="en-US" w:bidi="ar-SA"/>
        </w:rPr>
      </w:pPr>
      <w:r>
        <w:rPr>
          <w:rFonts w:eastAsiaTheme="minorHAnsi" w:cs="Arial"/>
          <w:color w:val="FF0000"/>
          <w:kern w:val="0"/>
          <w:szCs w:val="22"/>
          <w:lang w:eastAsia="en-US" w:bidi="ar-SA"/>
        </w:rPr>
        <w:t>- mit dem gastronomischen Angebot wird ein gewerblicher</w:t>
      </w:r>
      <w:r w:rsidRPr="00552CD0">
        <w:rPr>
          <w:rFonts w:eastAsiaTheme="minorHAnsi" w:cs="Arial"/>
          <w:color w:val="FF0000"/>
          <w:kern w:val="0"/>
          <w:szCs w:val="22"/>
          <w:lang w:eastAsia="en-US" w:bidi="ar-SA"/>
        </w:rPr>
        <w:t xml:space="preserve"> Anbieter </w:t>
      </w:r>
      <w:r w:rsidR="005F71C5">
        <w:rPr>
          <w:rFonts w:eastAsiaTheme="minorHAnsi" w:cs="Arial"/>
          <w:color w:val="FF0000"/>
          <w:kern w:val="0"/>
          <w:szCs w:val="22"/>
          <w:lang w:eastAsia="en-US" w:bidi="ar-SA"/>
        </w:rPr>
        <w:t xml:space="preserve">beauftragt </w:t>
      </w:r>
      <w:r w:rsidRPr="00552CD0">
        <w:rPr>
          <w:rFonts w:eastAsiaTheme="minorHAnsi" w:cs="Arial"/>
          <w:color w:val="FF0000"/>
          <w:kern w:val="0"/>
          <w:szCs w:val="22"/>
          <w:lang w:eastAsia="en-US" w:bidi="ar-SA"/>
        </w:rPr>
        <w:t>(Catering)</w:t>
      </w:r>
      <w:r w:rsidR="005F71C5">
        <w:rPr>
          <w:rFonts w:eastAsiaTheme="minorHAnsi" w:cs="Arial"/>
          <w:color w:val="FF0000"/>
          <w:kern w:val="0"/>
          <w:szCs w:val="22"/>
          <w:lang w:eastAsia="en-US" w:bidi="ar-SA"/>
        </w:rPr>
        <w:t xml:space="preserve">, der </w:t>
      </w:r>
      <w:r w:rsidRPr="00552CD0">
        <w:rPr>
          <w:rFonts w:eastAsiaTheme="minorHAnsi" w:cs="Arial"/>
          <w:color w:val="FF0000"/>
          <w:kern w:val="0"/>
          <w:szCs w:val="22"/>
          <w:lang w:eastAsia="en-US" w:bidi="ar-SA"/>
        </w:rPr>
        <w:t>ein gastronomisches Hygienek</w:t>
      </w:r>
      <w:r w:rsidR="005F71C5">
        <w:rPr>
          <w:rFonts w:eastAsiaTheme="minorHAnsi" w:cs="Arial"/>
          <w:color w:val="FF0000"/>
          <w:kern w:val="0"/>
          <w:szCs w:val="22"/>
          <w:lang w:eastAsia="en-US" w:bidi="ar-SA"/>
        </w:rPr>
        <w:t>onzept haben und einhalten muss;</w:t>
      </w:r>
    </w:p>
    <w:p w:rsidR="00552CD0" w:rsidRPr="00552CD0" w:rsidRDefault="005F71C5" w:rsidP="00552CD0">
      <w:pPr>
        <w:spacing w:line="276" w:lineRule="auto"/>
        <w:rPr>
          <w:rFonts w:eastAsiaTheme="minorHAnsi" w:cs="Arial"/>
          <w:color w:val="FF0000"/>
          <w:kern w:val="0"/>
          <w:szCs w:val="22"/>
          <w:lang w:eastAsia="en-US" w:bidi="ar-SA"/>
        </w:rPr>
      </w:pPr>
      <w:r>
        <w:rPr>
          <w:rFonts w:eastAsiaTheme="minorHAnsi" w:cs="Arial"/>
          <w:color w:val="FF0000"/>
          <w:kern w:val="0"/>
          <w:szCs w:val="22"/>
          <w:lang w:eastAsia="en-US" w:bidi="ar-SA"/>
        </w:rPr>
        <w:t>- die Gemeinde erfüllt das</w:t>
      </w:r>
      <w:r w:rsidR="00552CD0" w:rsidRPr="00552CD0">
        <w:rPr>
          <w:rFonts w:eastAsiaTheme="minorHAnsi" w:cs="Arial"/>
          <w:color w:val="FF0000"/>
          <w:kern w:val="0"/>
          <w:szCs w:val="22"/>
          <w:lang w:eastAsia="en-US" w:bidi="ar-SA"/>
        </w:rPr>
        <w:t xml:space="preserve"> </w:t>
      </w:r>
      <w:r>
        <w:rPr>
          <w:rFonts w:eastAsiaTheme="minorHAnsi" w:cs="Arial"/>
          <w:color w:val="FF0000"/>
          <w:kern w:val="0"/>
          <w:szCs w:val="22"/>
          <w:lang w:eastAsia="en-US" w:bidi="ar-SA"/>
        </w:rPr>
        <w:t xml:space="preserve">vom Staat </w:t>
      </w:r>
      <w:r w:rsidR="00552CD0" w:rsidRPr="00552CD0">
        <w:rPr>
          <w:rFonts w:eastAsiaTheme="minorHAnsi" w:cs="Arial"/>
          <w:color w:val="FF0000"/>
          <w:kern w:val="0"/>
          <w:szCs w:val="22"/>
          <w:lang w:eastAsia="en-US" w:bidi="ar-SA"/>
        </w:rPr>
        <w:t>vorgeschriebene</w:t>
      </w:r>
      <w:r>
        <w:rPr>
          <w:rFonts w:eastAsiaTheme="minorHAnsi" w:cs="Arial"/>
          <w:color w:val="FF0000"/>
          <w:kern w:val="0"/>
          <w:szCs w:val="22"/>
          <w:lang w:eastAsia="en-US" w:bidi="ar-SA"/>
        </w:rPr>
        <w:t xml:space="preserve"> Rahmenkonzept Gastronomie </w:t>
      </w:r>
      <w:r w:rsidRPr="005F71C5">
        <w:rPr>
          <w:rFonts w:eastAsiaTheme="minorHAnsi" w:cs="Arial"/>
          <w:b/>
          <w:color w:val="FF0000"/>
          <w:kern w:val="0"/>
          <w:szCs w:val="22"/>
          <w:lang w:eastAsia="en-US" w:bidi="ar-SA"/>
        </w:rPr>
        <w:t xml:space="preserve">(Anlage </w:t>
      </w:r>
      <w:r w:rsidR="00F64177">
        <w:rPr>
          <w:rFonts w:eastAsiaTheme="minorHAnsi" w:cs="Arial"/>
          <w:b/>
          <w:color w:val="FF0000"/>
          <w:kern w:val="0"/>
          <w:szCs w:val="22"/>
          <w:lang w:eastAsia="en-US" w:bidi="ar-SA"/>
        </w:rPr>
        <w:t>2</w:t>
      </w:r>
      <w:r w:rsidRPr="005F71C5">
        <w:rPr>
          <w:rFonts w:eastAsiaTheme="minorHAnsi" w:cs="Arial"/>
          <w:b/>
          <w:color w:val="FF0000"/>
          <w:kern w:val="0"/>
          <w:szCs w:val="22"/>
          <w:lang w:eastAsia="en-US" w:bidi="ar-SA"/>
        </w:rPr>
        <w:t>8)</w:t>
      </w:r>
      <w:r>
        <w:rPr>
          <w:rFonts w:eastAsiaTheme="minorHAnsi" w:cs="Arial"/>
          <w:color w:val="FF0000"/>
          <w:kern w:val="0"/>
          <w:szCs w:val="22"/>
          <w:lang w:eastAsia="en-US" w:bidi="ar-SA"/>
        </w:rPr>
        <w:t>, welches mit einigem Aufwand verbunden ist: n</w:t>
      </w:r>
      <w:r w:rsidR="00552CD0" w:rsidRPr="00552CD0">
        <w:rPr>
          <w:rFonts w:eastAsiaTheme="minorHAnsi" w:cs="Arial"/>
          <w:color w:val="FF0000"/>
          <w:kern w:val="0"/>
          <w:szCs w:val="22"/>
          <w:lang w:eastAsia="en-US" w:bidi="ar-SA"/>
        </w:rPr>
        <w:t>ach Maßgabe dieses Rahmenkonzeptes muss ein eigenes Konze</w:t>
      </w:r>
      <w:r>
        <w:rPr>
          <w:rFonts w:eastAsiaTheme="minorHAnsi" w:cs="Arial"/>
          <w:color w:val="FF0000"/>
          <w:kern w:val="0"/>
          <w:szCs w:val="22"/>
          <w:lang w:eastAsia="en-US" w:bidi="ar-SA"/>
        </w:rPr>
        <w:t>pt erstellt und beachtet werden;</w:t>
      </w:r>
      <w:r w:rsidR="00552CD0" w:rsidRPr="00552CD0">
        <w:rPr>
          <w:rFonts w:eastAsiaTheme="minorHAnsi" w:cs="Arial"/>
          <w:color w:val="FF0000"/>
          <w:kern w:val="0"/>
          <w:szCs w:val="22"/>
          <w:lang w:eastAsia="en-US" w:bidi="ar-SA"/>
        </w:rPr>
        <w:t xml:space="preserve"> </w:t>
      </w:r>
    </w:p>
    <w:p w:rsidR="005F71C5" w:rsidRDefault="005F71C5" w:rsidP="00552CD0">
      <w:pPr>
        <w:spacing w:line="276" w:lineRule="auto"/>
        <w:rPr>
          <w:rFonts w:eastAsiaTheme="minorHAnsi" w:cs="Arial"/>
          <w:color w:val="FF0000"/>
          <w:kern w:val="0"/>
          <w:szCs w:val="22"/>
          <w:lang w:eastAsia="en-US" w:bidi="ar-SA"/>
        </w:rPr>
      </w:pPr>
      <w:r>
        <w:rPr>
          <w:rFonts w:eastAsiaTheme="minorHAnsi" w:cs="Arial"/>
          <w:color w:val="FF0000"/>
          <w:kern w:val="0"/>
          <w:szCs w:val="22"/>
          <w:lang w:eastAsia="en-US" w:bidi="ar-SA"/>
        </w:rPr>
        <w:t xml:space="preserve">- die Kirchengemeinde </w:t>
      </w:r>
      <w:r w:rsidR="009742D7">
        <w:rPr>
          <w:rFonts w:eastAsiaTheme="minorHAnsi" w:cs="Arial"/>
          <w:color w:val="FF0000"/>
          <w:kern w:val="0"/>
          <w:szCs w:val="22"/>
          <w:lang w:eastAsia="en-US" w:bidi="ar-SA"/>
        </w:rPr>
        <w:t>beantragt</w:t>
      </w:r>
      <w:r>
        <w:rPr>
          <w:rFonts w:eastAsiaTheme="minorHAnsi" w:cs="Arial"/>
          <w:color w:val="FF0000"/>
          <w:kern w:val="0"/>
          <w:szCs w:val="22"/>
          <w:lang w:eastAsia="en-US" w:bidi="ar-SA"/>
        </w:rPr>
        <w:t xml:space="preserve"> eine Ausnahmegenehmigung für den Einzelfall von der zustän</w:t>
      </w:r>
      <w:r w:rsidR="009742D7">
        <w:rPr>
          <w:rFonts w:eastAsiaTheme="minorHAnsi" w:cs="Arial"/>
          <w:color w:val="FF0000"/>
          <w:kern w:val="0"/>
          <w:szCs w:val="22"/>
          <w:lang w:eastAsia="en-US" w:bidi="ar-SA"/>
        </w:rPr>
        <w:t xml:space="preserve">digen Kreisverwaltungsbehörde </w:t>
      </w:r>
      <w:r>
        <w:rPr>
          <w:rFonts w:eastAsiaTheme="minorHAnsi" w:cs="Arial"/>
          <w:color w:val="FF0000"/>
          <w:kern w:val="0"/>
          <w:szCs w:val="22"/>
          <w:lang w:eastAsia="en-US" w:bidi="ar-SA"/>
        </w:rPr>
        <w:t>(§ 27 Abs. 2 Satz 1).</w:t>
      </w:r>
    </w:p>
    <w:p w:rsidR="00552CD0" w:rsidRPr="00552CD0" w:rsidRDefault="00FF4F96" w:rsidP="00552CD0">
      <w:pPr>
        <w:spacing w:line="276" w:lineRule="auto"/>
        <w:rPr>
          <w:rFonts w:eastAsiaTheme="minorHAnsi" w:cs="Arial"/>
          <w:color w:val="FF0000"/>
          <w:kern w:val="0"/>
          <w:szCs w:val="22"/>
          <w:lang w:eastAsia="en-US" w:bidi="ar-SA"/>
        </w:rPr>
      </w:pPr>
      <w:r w:rsidRPr="00FF4F96">
        <w:rPr>
          <w:rFonts w:eastAsiaTheme="minorHAnsi" w:cs="Arial"/>
          <w:b/>
          <w:color w:val="FF0000"/>
          <w:kern w:val="0"/>
          <w:szCs w:val="22"/>
          <w:lang w:eastAsia="en-US" w:bidi="ar-SA"/>
        </w:rPr>
        <w:t>„</w:t>
      </w:r>
      <w:r w:rsidR="008D1AEA">
        <w:rPr>
          <w:rFonts w:eastAsiaTheme="minorHAnsi" w:cs="Arial"/>
          <w:b/>
          <w:color w:val="FF0000"/>
          <w:kern w:val="0"/>
          <w:szCs w:val="22"/>
          <w:lang w:eastAsia="en-US" w:bidi="ar-SA"/>
        </w:rPr>
        <w:t>Kirchencafé</w:t>
      </w:r>
      <w:r w:rsidRPr="00FF4F96">
        <w:rPr>
          <w:rFonts w:eastAsiaTheme="minorHAnsi" w:cs="Arial"/>
          <w:b/>
          <w:color w:val="FF0000"/>
          <w:kern w:val="0"/>
          <w:szCs w:val="22"/>
          <w:lang w:eastAsia="en-US" w:bidi="ar-SA"/>
        </w:rPr>
        <w:t>“</w:t>
      </w:r>
      <w:r w:rsidR="005F71C5" w:rsidRPr="00FF4F96">
        <w:rPr>
          <w:rFonts w:eastAsiaTheme="minorHAnsi" w:cs="Arial"/>
          <w:b/>
          <w:color w:val="FF0000"/>
          <w:kern w:val="0"/>
          <w:szCs w:val="22"/>
          <w:lang w:eastAsia="en-US" w:bidi="ar-SA"/>
        </w:rPr>
        <w:t>:</w:t>
      </w:r>
      <w:r w:rsidR="005F71C5">
        <w:rPr>
          <w:rFonts w:eastAsiaTheme="minorHAnsi" w:cs="Arial"/>
          <w:color w:val="FF0000"/>
          <w:kern w:val="0"/>
          <w:szCs w:val="22"/>
          <w:lang w:eastAsia="en-US" w:bidi="ar-SA"/>
        </w:rPr>
        <w:t xml:space="preserve"> </w:t>
      </w:r>
      <w:r w:rsidR="00552CD0" w:rsidRPr="00552CD0">
        <w:rPr>
          <w:rFonts w:eastAsiaTheme="minorHAnsi" w:cs="Arial"/>
          <w:color w:val="FF0000"/>
          <w:kern w:val="0"/>
          <w:szCs w:val="22"/>
          <w:lang w:eastAsia="en-US" w:bidi="ar-SA"/>
        </w:rPr>
        <w:t xml:space="preserve">Für ein </w:t>
      </w:r>
      <w:r w:rsidR="008D1AEA">
        <w:rPr>
          <w:rFonts w:eastAsiaTheme="minorHAnsi" w:cs="Arial"/>
          <w:color w:val="FF0000"/>
          <w:kern w:val="0"/>
          <w:szCs w:val="22"/>
          <w:lang w:eastAsia="en-US" w:bidi="ar-SA"/>
        </w:rPr>
        <w:t>Beisammensein</w:t>
      </w:r>
      <w:r w:rsidR="00552CD0" w:rsidRPr="00552CD0">
        <w:rPr>
          <w:rFonts w:eastAsiaTheme="minorHAnsi" w:cs="Arial"/>
          <w:color w:val="FF0000"/>
          <w:kern w:val="0"/>
          <w:szCs w:val="22"/>
          <w:lang w:eastAsia="en-US" w:bidi="ar-SA"/>
        </w:rPr>
        <w:t xml:space="preserve"> nach dem Gottes</w:t>
      </w:r>
      <w:r w:rsidR="005F71C5">
        <w:rPr>
          <w:rFonts w:eastAsiaTheme="minorHAnsi" w:cs="Arial"/>
          <w:color w:val="FF0000"/>
          <w:kern w:val="0"/>
          <w:szCs w:val="22"/>
          <w:lang w:eastAsia="en-US" w:bidi="ar-SA"/>
        </w:rPr>
        <w:t>dienst ist § 7 Abs. 1 anwendbar:</w:t>
      </w:r>
      <w:r w:rsidR="00552CD0" w:rsidRPr="00552CD0">
        <w:rPr>
          <w:rFonts w:eastAsiaTheme="minorHAnsi" w:cs="Arial"/>
          <w:color w:val="FF0000"/>
          <w:kern w:val="0"/>
          <w:szCs w:val="22"/>
          <w:lang w:eastAsia="en-US" w:bidi="ar-SA"/>
        </w:rPr>
        <w:t xml:space="preserve"> </w:t>
      </w:r>
      <w:r w:rsidR="008D1AEA">
        <w:rPr>
          <w:rFonts w:eastAsiaTheme="minorHAnsi" w:cs="Arial"/>
          <w:color w:val="FF0000"/>
          <w:kern w:val="0"/>
          <w:szCs w:val="22"/>
          <w:lang w:eastAsia="en-US" w:bidi="ar-SA"/>
        </w:rPr>
        <w:t>das „Kirchencafé</w:t>
      </w:r>
      <w:r w:rsidR="00552CD0" w:rsidRPr="00552CD0">
        <w:rPr>
          <w:rFonts w:eastAsiaTheme="minorHAnsi" w:cs="Arial"/>
          <w:color w:val="FF0000"/>
          <w:kern w:val="0"/>
          <w:szCs w:val="22"/>
          <w:lang w:eastAsia="en-US" w:bidi="ar-SA"/>
        </w:rPr>
        <w:t xml:space="preserve">“ ist </w:t>
      </w:r>
      <w:r w:rsidR="005F71C5">
        <w:rPr>
          <w:rFonts w:eastAsiaTheme="minorHAnsi" w:cs="Arial"/>
          <w:color w:val="FF0000"/>
          <w:kern w:val="0"/>
          <w:szCs w:val="22"/>
          <w:lang w:eastAsia="en-US" w:bidi="ar-SA"/>
        </w:rPr>
        <w:t xml:space="preserve">eine öffentliche Veranstaltung </w:t>
      </w:r>
      <w:r w:rsidR="00552CD0" w:rsidRPr="00552CD0">
        <w:rPr>
          <w:rFonts w:eastAsiaTheme="minorHAnsi" w:cs="Arial"/>
          <w:color w:val="FF0000"/>
          <w:kern w:val="0"/>
          <w:szCs w:val="22"/>
          <w:lang w:eastAsia="en-US" w:bidi="ar-SA"/>
        </w:rPr>
        <w:t xml:space="preserve">aus dem besonderen Anlass eines Gottesdienstes. Durch die Abkündigung im Gottesdienst werden gezielt die Gottesdienstbesucher eingeladen, begrenzt ist der Personenkreis durch den Teilnehmerkreis des Gottesdienstes. </w:t>
      </w:r>
      <w:r w:rsidR="005F71C5">
        <w:rPr>
          <w:rFonts w:eastAsiaTheme="minorHAnsi" w:cs="Arial"/>
          <w:color w:val="FF0000"/>
          <w:kern w:val="0"/>
          <w:szCs w:val="22"/>
          <w:lang w:eastAsia="en-US" w:bidi="ar-SA"/>
        </w:rPr>
        <w:t xml:space="preserve">Um das Rahmenkonzept Gastronomie nicht anwenden zu müssen, ist </w:t>
      </w:r>
      <w:r>
        <w:rPr>
          <w:rFonts w:eastAsiaTheme="minorHAnsi" w:cs="Arial"/>
          <w:color w:val="FF0000"/>
          <w:kern w:val="0"/>
          <w:szCs w:val="22"/>
          <w:lang w:eastAsia="en-US" w:bidi="ar-SA"/>
        </w:rPr>
        <w:t>nur die Bewirtung durch einen professionellen Gastronomen möglich.</w:t>
      </w:r>
    </w:p>
    <w:p w:rsidR="00C33CF4" w:rsidRDefault="00FF4F96" w:rsidP="00552CD0">
      <w:pPr>
        <w:spacing w:line="276" w:lineRule="auto"/>
        <w:rPr>
          <w:rFonts w:eastAsiaTheme="minorHAnsi" w:cs="Arial"/>
          <w:color w:val="FF0000"/>
          <w:kern w:val="0"/>
          <w:szCs w:val="22"/>
          <w:lang w:eastAsia="en-US" w:bidi="ar-SA"/>
        </w:rPr>
      </w:pPr>
      <w:r>
        <w:rPr>
          <w:rFonts w:eastAsiaTheme="minorHAnsi" w:cs="Arial"/>
          <w:color w:val="FF0000"/>
          <w:kern w:val="0"/>
          <w:szCs w:val="22"/>
          <w:lang w:eastAsia="en-US" w:bidi="ar-SA"/>
        </w:rPr>
        <w:t>In all diesen Fällen ist die</w:t>
      </w:r>
      <w:r w:rsidR="00552CD0" w:rsidRPr="00552CD0">
        <w:rPr>
          <w:rFonts w:eastAsiaTheme="minorHAnsi" w:cs="Arial"/>
          <w:color w:val="FF0000"/>
          <w:kern w:val="0"/>
          <w:szCs w:val="22"/>
          <w:lang w:eastAsia="en-US" w:bidi="ar-SA"/>
        </w:rPr>
        <w:t xml:space="preserve"> Abgabe von mitnahmefähigen </w:t>
      </w:r>
      <w:r>
        <w:rPr>
          <w:rFonts w:eastAsiaTheme="minorHAnsi" w:cs="Arial"/>
          <w:color w:val="FF0000"/>
          <w:kern w:val="0"/>
          <w:szCs w:val="22"/>
          <w:lang w:eastAsia="en-US" w:bidi="ar-SA"/>
        </w:rPr>
        <w:t xml:space="preserve">Speisen und Getränken (§ </w:t>
      </w:r>
      <w:r w:rsidR="00552CD0" w:rsidRPr="00552CD0">
        <w:rPr>
          <w:rFonts w:eastAsiaTheme="minorHAnsi" w:cs="Arial"/>
          <w:color w:val="FF0000"/>
          <w:kern w:val="0"/>
          <w:szCs w:val="22"/>
          <w:lang w:eastAsia="en-US" w:bidi="ar-SA"/>
        </w:rPr>
        <w:t xml:space="preserve">15 Abs. 3 Satz 1 und 2) </w:t>
      </w:r>
      <w:r>
        <w:rPr>
          <w:rFonts w:eastAsiaTheme="minorHAnsi" w:cs="Arial"/>
          <w:color w:val="FF0000"/>
          <w:kern w:val="0"/>
          <w:szCs w:val="22"/>
          <w:lang w:eastAsia="en-US" w:bidi="ar-SA"/>
        </w:rPr>
        <w:t>keine Lösung, d</w:t>
      </w:r>
      <w:r w:rsidR="00552CD0" w:rsidRPr="00552CD0">
        <w:rPr>
          <w:rFonts w:eastAsiaTheme="minorHAnsi" w:cs="Arial"/>
          <w:color w:val="FF0000"/>
          <w:kern w:val="0"/>
          <w:szCs w:val="22"/>
          <w:lang w:eastAsia="en-US" w:bidi="ar-SA"/>
        </w:rPr>
        <w:t>iese dürfen nicht an Ort</w:t>
      </w:r>
      <w:r>
        <w:rPr>
          <w:rFonts w:eastAsiaTheme="minorHAnsi" w:cs="Arial"/>
          <w:color w:val="FF0000"/>
          <w:kern w:val="0"/>
          <w:szCs w:val="22"/>
          <w:lang w:eastAsia="en-US" w:bidi="ar-SA"/>
        </w:rPr>
        <w:t xml:space="preserve"> und Stelle verzehrt werden (§ </w:t>
      </w:r>
      <w:r w:rsidR="00552CD0" w:rsidRPr="00552CD0">
        <w:rPr>
          <w:rFonts w:eastAsiaTheme="minorHAnsi" w:cs="Arial"/>
          <w:color w:val="FF0000"/>
          <w:kern w:val="0"/>
          <w:szCs w:val="22"/>
          <w:lang w:eastAsia="en-US" w:bidi="ar-SA"/>
        </w:rPr>
        <w:t xml:space="preserve">15 Abs. 3 Satz 3). </w:t>
      </w:r>
    </w:p>
    <w:p w:rsidR="009A537C" w:rsidRPr="00FF4F96" w:rsidRDefault="00957CDF" w:rsidP="00552CD0">
      <w:pPr>
        <w:spacing w:line="276" w:lineRule="auto"/>
        <w:rPr>
          <w:rFonts w:eastAsiaTheme="minorHAnsi" w:cs="Arial"/>
          <w:kern w:val="0"/>
          <w:szCs w:val="22"/>
          <w:lang w:eastAsia="en-US" w:bidi="ar-SA"/>
        </w:rPr>
      </w:pPr>
      <w:r w:rsidRPr="00FF4F96">
        <w:rPr>
          <w:rFonts w:eastAsiaTheme="minorHAnsi" w:cs="Arial"/>
          <w:b/>
          <w:kern w:val="0"/>
          <w:szCs w:val="22"/>
          <w:lang w:eastAsia="en-US" w:bidi="ar-SA"/>
        </w:rPr>
        <w:t>Führungen im Freien (z.B. Pilger- oder Wandertouren)</w:t>
      </w:r>
      <w:r w:rsidRPr="00FF4F96">
        <w:rPr>
          <w:rFonts w:eastAsiaTheme="minorHAnsi" w:cs="Arial"/>
          <w:kern w:val="0"/>
          <w:szCs w:val="22"/>
          <w:lang w:eastAsia="en-US" w:bidi="ar-SA"/>
        </w:rPr>
        <w:t xml:space="preserve"> </w:t>
      </w:r>
      <w:r w:rsidR="002455DC" w:rsidRPr="00FF4F96">
        <w:rPr>
          <w:rFonts w:eastAsiaTheme="minorHAnsi" w:cs="Arial"/>
          <w:kern w:val="0"/>
          <w:szCs w:val="22"/>
          <w:lang w:eastAsia="en-US" w:bidi="ar-SA"/>
        </w:rPr>
        <w:t xml:space="preserve">sind </w:t>
      </w:r>
      <w:r w:rsidRPr="00FF4F96">
        <w:rPr>
          <w:rFonts w:eastAsiaTheme="minorHAnsi" w:cs="Arial"/>
          <w:kern w:val="0"/>
          <w:szCs w:val="22"/>
          <w:lang w:eastAsia="en-US" w:bidi="ar-SA"/>
        </w:rPr>
        <w:t xml:space="preserve">ohne Begrenzung der </w:t>
      </w:r>
      <w:proofErr w:type="spellStart"/>
      <w:r w:rsidRPr="00FF4F96">
        <w:rPr>
          <w:rFonts w:eastAsiaTheme="minorHAnsi" w:cs="Arial"/>
          <w:kern w:val="0"/>
          <w:szCs w:val="22"/>
          <w:lang w:eastAsia="en-US" w:bidi="ar-SA"/>
        </w:rPr>
        <w:t>Teilnehmendenzahlen</w:t>
      </w:r>
      <w:proofErr w:type="spellEnd"/>
      <w:r w:rsidR="002455DC" w:rsidRPr="00FF4F96">
        <w:rPr>
          <w:rFonts w:eastAsiaTheme="minorHAnsi" w:cs="Arial"/>
          <w:kern w:val="0"/>
          <w:szCs w:val="22"/>
          <w:lang w:eastAsia="en-US" w:bidi="ar-SA"/>
        </w:rPr>
        <w:t xml:space="preserve"> zulässig, wenn grundsätzlich ein Mindestabstand zwischen den </w:t>
      </w:r>
      <w:r w:rsidR="009D70DE" w:rsidRPr="00FF4F96">
        <w:rPr>
          <w:rFonts w:eastAsiaTheme="minorHAnsi" w:cs="Arial"/>
          <w:kern w:val="0"/>
          <w:szCs w:val="22"/>
          <w:lang w:eastAsia="en-US" w:bidi="ar-SA"/>
        </w:rPr>
        <w:t>Teilnehmenden von 1,5 m eingehalten werden kann.</w:t>
      </w:r>
      <w:r w:rsidRPr="00FF4F96">
        <w:rPr>
          <w:rFonts w:eastAsiaTheme="minorHAnsi" w:cs="Arial"/>
          <w:kern w:val="0"/>
          <w:szCs w:val="22"/>
          <w:lang w:eastAsia="en-US" w:bidi="ar-SA"/>
        </w:rPr>
        <w:t xml:space="preserve"> </w:t>
      </w:r>
      <w:r w:rsidR="009A537C" w:rsidRPr="00FF4F96">
        <w:rPr>
          <w:rFonts w:eastAsiaTheme="minorHAnsi" w:cs="Arial"/>
          <w:kern w:val="0"/>
          <w:szCs w:val="22"/>
          <w:lang w:eastAsia="en-US" w:bidi="ar-SA"/>
        </w:rPr>
        <w:t xml:space="preserve">Kirchenführungen (auch innen) sind wieder erlaubt. FFP2-Masken sind erforderlich und ein Mindestabstand von 1,5m ist zu beachten. </w:t>
      </w:r>
    </w:p>
    <w:p w:rsidR="009A537C" w:rsidRPr="009A537C" w:rsidRDefault="009A537C" w:rsidP="009A537C">
      <w:pPr>
        <w:pStyle w:val="StandardWeb"/>
        <w:spacing w:line="276" w:lineRule="auto"/>
        <w:rPr>
          <w:rFonts w:ascii="Arial" w:hAnsi="Arial" w:cs="Arial"/>
          <w:color w:val="5B9BD5" w:themeColor="accent1"/>
        </w:rPr>
      </w:pPr>
      <w:r w:rsidRPr="00FF4F96">
        <w:rPr>
          <w:rFonts w:ascii="Arial" w:hAnsi="Arial" w:cs="Arial"/>
          <w:sz w:val="22"/>
          <w:szCs w:val="22"/>
          <w:shd w:val="clear" w:color="auto" w:fill="FFFFFF"/>
        </w:rPr>
        <w:t>Ein Schutz- und Hygienekonzept ist jeweils auf der Grundlage eines von den Staatsministerien für Wirtschaft, Landesentwicklung und Energie und für Gesundheit und Pflege bekannt gemachten Rahmenkonzepts auszuarbeiten und auf Verlangen der zuständigen Kreisverwaltungsbehörde vorzulegen (§ 13 Abs. 1).</w:t>
      </w:r>
    </w:p>
    <w:p w:rsidR="00616B20" w:rsidRDefault="009D70DE">
      <w:pPr>
        <w:spacing w:line="276" w:lineRule="auto"/>
      </w:pPr>
      <w:r w:rsidRPr="009D70DE">
        <w:rPr>
          <w:rFonts w:eastAsiaTheme="minorHAnsi" w:cs="Arial"/>
          <w:color w:val="5B9BD5" w:themeColor="accent1"/>
          <w:kern w:val="0"/>
          <w:szCs w:val="22"/>
          <w:lang w:eastAsia="en-US" w:bidi="ar-SA"/>
        </w:rPr>
        <w:br/>
      </w:r>
      <w:hyperlink r:id="rId25">
        <w:r w:rsidR="00957CDF">
          <w:rPr>
            <w:rStyle w:val="Internetverknpfung"/>
            <w:b/>
            <w:color w:val="auto"/>
            <w:szCs w:val="22"/>
            <w:u w:val="none"/>
          </w:rPr>
          <w:t>7.2</w:t>
        </w:r>
        <w:r w:rsidR="00957CDF">
          <w:rPr>
            <w:rStyle w:val="Internetverknpfung"/>
            <w:b/>
            <w:color w:val="auto"/>
            <w:szCs w:val="22"/>
            <w:u w:val="none"/>
          </w:rPr>
          <w:tab/>
        </w:r>
        <w:proofErr w:type="spellStart"/>
        <w:r w:rsidR="00957CDF">
          <w:rPr>
            <w:rStyle w:val="Internetverknpfung"/>
            <w:b/>
            <w:color w:val="auto"/>
            <w:szCs w:val="22"/>
            <w:u w:val="none"/>
          </w:rPr>
          <w:t>Konfis</w:t>
        </w:r>
        <w:proofErr w:type="spellEnd"/>
        <w:r w:rsidR="00957CDF">
          <w:rPr>
            <w:rStyle w:val="Internetverknpfung"/>
            <w:b/>
            <w:color w:val="auto"/>
            <w:szCs w:val="22"/>
            <w:u w:val="none"/>
          </w:rPr>
          <w:t>, Kinder, Jugendliche</w:t>
        </w:r>
      </w:hyperlink>
    </w:p>
    <w:p w:rsidR="00616B20" w:rsidRPr="00F43B20" w:rsidRDefault="00957CDF">
      <w:pPr>
        <w:spacing w:line="276" w:lineRule="auto"/>
        <w:rPr>
          <w:rStyle w:val="Internetverknpfung"/>
          <w:color w:val="auto"/>
          <w:u w:val="none"/>
        </w:rPr>
      </w:pPr>
      <w:r w:rsidRPr="00C33CF4">
        <w:rPr>
          <w:rStyle w:val="Internetverknpfung"/>
          <w:rFonts w:cs="Arial"/>
          <w:color w:val="auto"/>
          <w:szCs w:val="22"/>
          <w:highlight w:val="white"/>
          <w:u w:val="none"/>
        </w:rPr>
        <w:t>Bei einer 7-Tage-Inzidenz unter 100 können außerschulische Bildungsangebote in Präsenz stattfinden.</w:t>
      </w:r>
      <w:r w:rsidR="00760187" w:rsidRPr="00C33CF4">
        <w:rPr>
          <w:rStyle w:val="Internetverknpfung"/>
          <w:rFonts w:cs="Arial"/>
          <w:color w:val="auto"/>
          <w:szCs w:val="22"/>
          <w:highlight w:val="white"/>
          <w:u w:val="none"/>
        </w:rPr>
        <w:t xml:space="preserve"> (Vgl. Anlage 5 – Kurz und kompakt – Jugendarbeit und Corona)</w:t>
      </w:r>
      <w:r w:rsidRPr="00C33CF4">
        <w:rPr>
          <w:rStyle w:val="Internetverknpfung"/>
          <w:rFonts w:cs="Arial"/>
          <w:color w:val="auto"/>
          <w:szCs w:val="22"/>
          <w:highlight w:val="white"/>
          <w:u w:val="none"/>
        </w:rPr>
        <w:t xml:space="preserve"> </w:t>
      </w:r>
      <w:r>
        <w:rPr>
          <w:rStyle w:val="Internetverknpfung"/>
          <w:rFonts w:cs="Arial"/>
          <w:color w:val="auto"/>
          <w:szCs w:val="22"/>
          <w:highlight w:val="white"/>
          <w:u w:val="none"/>
        </w:rPr>
        <w:t xml:space="preserve">Darunter fallen auch die </w:t>
      </w:r>
      <w:proofErr w:type="spellStart"/>
      <w:r>
        <w:rPr>
          <w:rStyle w:val="Internetverknpfung"/>
          <w:rFonts w:cs="Arial"/>
          <w:b/>
          <w:color w:val="auto"/>
          <w:szCs w:val="22"/>
          <w:highlight w:val="white"/>
          <w:u w:val="none"/>
        </w:rPr>
        <w:t>Konfi</w:t>
      </w:r>
      <w:proofErr w:type="spellEnd"/>
      <w:r>
        <w:rPr>
          <w:rStyle w:val="Internetverknpfung"/>
          <w:rFonts w:cs="Arial"/>
          <w:b/>
          <w:color w:val="auto"/>
          <w:szCs w:val="22"/>
          <w:highlight w:val="white"/>
          <w:u w:val="none"/>
        </w:rPr>
        <w:t>-Arbeit</w:t>
      </w:r>
      <w:r>
        <w:rPr>
          <w:rStyle w:val="Internetverknpfung"/>
          <w:rFonts w:cs="Arial"/>
          <w:color w:val="auto"/>
          <w:szCs w:val="22"/>
          <w:highlight w:val="white"/>
          <w:u w:val="none"/>
        </w:rPr>
        <w:t xml:space="preserve"> sowie Angebote der </w:t>
      </w:r>
      <w:r>
        <w:rPr>
          <w:rStyle w:val="Internetverknpfung"/>
          <w:rFonts w:cs="Arial"/>
          <w:b/>
          <w:color w:val="auto"/>
          <w:szCs w:val="22"/>
          <w:highlight w:val="white"/>
          <w:u w:val="none"/>
        </w:rPr>
        <w:t xml:space="preserve">Evangelischen Jugend </w:t>
      </w:r>
      <w:r>
        <w:rPr>
          <w:rStyle w:val="Internetverknpfung"/>
          <w:rFonts w:cs="Arial"/>
          <w:color w:val="auto"/>
          <w:szCs w:val="22"/>
          <w:highlight w:val="white"/>
          <w:u w:val="none"/>
        </w:rPr>
        <w:t>und ihrer Mitgliedsverbände (Alter 6-27) gem. § 11 Abs. 3 Nr. 1 SGB VIII (siehe Anlage 19).</w:t>
      </w:r>
      <w:r>
        <w:rPr>
          <w:rStyle w:val="Internetverknpfung"/>
          <w:rFonts w:cs="Arial"/>
          <w:b/>
          <w:color w:val="auto"/>
          <w:szCs w:val="22"/>
          <w:highlight w:val="white"/>
          <w:u w:val="none"/>
        </w:rPr>
        <w:t xml:space="preserve"> </w:t>
      </w:r>
      <w:r>
        <w:rPr>
          <w:rStyle w:val="Hyperlink1"/>
          <w:rFonts w:cs="Arial"/>
          <w:color w:val="auto"/>
          <w:szCs w:val="22"/>
          <w:highlight w:val="white"/>
          <w:u w:val="none"/>
        </w:rPr>
        <w:t>Grundsätzlich möchten wir dazu ermutigen, Kinder und Jugendliche wieder zu Gemeinschafts- und Sinnerfahrungen in geschützten Räumen einzuladen.</w:t>
      </w:r>
    </w:p>
    <w:p w:rsidR="00616B20" w:rsidRDefault="00957CDF">
      <w:pPr>
        <w:spacing w:line="276" w:lineRule="auto"/>
        <w:rPr>
          <w:rStyle w:val="Internetverknpfung"/>
          <w:rFonts w:cs="Arial"/>
          <w:color w:val="auto"/>
          <w:szCs w:val="22"/>
          <w:u w:val="none"/>
        </w:rPr>
      </w:pPr>
      <w:r w:rsidRPr="001149C5">
        <w:rPr>
          <w:rStyle w:val="Internetverknpfung"/>
          <w:rFonts w:cs="Arial"/>
          <w:b/>
          <w:bCs/>
          <w:color w:val="auto"/>
          <w:szCs w:val="22"/>
          <w:highlight w:val="white"/>
          <w:u w:val="none"/>
        </w:rPr>
        <w:t xml:space="preserve">Übernachtungen </w:t>
      </w:r>
      <w:r w:rsidRPr="001149C5">
        <w:rPr>
          <w:rStyle w:val="Internetverknpfung"/>
          <w:rFonts w:cs="Arial"/>
          <w:color w:val="auto"/>
          <w:szCs w:val="22"/>
          <w:highlight w:val="white"/>
          <w:u w:val="none"/>
        </w:rPr>
        <w:t xml:space="preserve">sind grundsätzlich möglich und </w:t>
      </w:r>
      <w:r w:rsidR="006A2A10">
        <w:rPr>
          <w:rStyle w:val="Internetverknpfung"/>
          <w:rFonts w:cs="Arial"/>
          <w:color w:val="auto"/>
          <w:szCs w:val="22"/>
          <w:highlight w:val="white"/>
          <w:u w:val="none"/>
        </w:rPr>
        <w:t>unterliegen den Bedingungen gemäß § 16</w:t>
      </w:r>
      <w:r w:rsidRPr="001149C5">
        <w:rPr>
          <w:rStyle w:val="Internetverknpfung"/>
          <w:rFonts w:cs="Arial"/>
          <w:color w:val="auto"/>
          <w:szCs w:val="22"/>
          <w:highlight w:val="white"/>
          <w:u w:val="none"/>
        </w:rPr>
        <w:t xml:space="preserve">. </w:t>
      </w:r>
    </w:p>
    <w:p w:rsidR="00616B20" w:rsidRDefault="00957CDF">
      <w:pPr>
        <w:spacing w:line="276" w:lineRule="auto"/>
        <w:rPr>
          <w:rStyle w:val="Internetverknpfung"/>
          <w:rFonts w:cs="Arial"/>
          <w:color w:val="auto"/>
          <w:szCs w:val="22"/>
          <w:u w:val="none"/>
        </w:rPr>
      </w:pPr>
      <w:r w:rsidRPr="001149C5">
        <w:rPr>
          <w:rStyle w:val="Internetverknpfung"/>
          <w:rFonts w:cs="Arial"/>
          <w:color w:val="auto"/>
          <w:szCs w:val="22"/>
          <w:u w:val="none"/>
        </w:rPr>
        <w:lastRenderedPageBreak/>
        <w:t xml:space="preserve">Nähere Hinweise zu Veranstaltungen der Kinder- und Jugendarbeit sowie der </w:t>
      </w:r>
      <w:proofErr w:type="spellStart"/>
      <w:r w:rsidRPr="001149C5">
        <w:rPr>
          <w:rStyle w:val="Internetverknpfung"/>
          <w:rFonts w:cs="Arial"/>
          <w:color w:val="auto"/>
          <w:szCs w:val="22"/>
          <w:u w:val="none"/>
        </w:rPr>
        <w:t>Konfi</w:t>
      </w:r>
      <w:proofErr w:type="spellEnd"/>
      <w:r w:rsidRPr="001149C5">
        <w:rPr>
          <w:rStyle w:val="Internetverknpfung"/>
          <w:rFonts w:cs="Arial"/>
          <w:color w:val="auto"/>
          <w:szCs w:val="22"/>
          <w:u w:val="none"/>
        </w:rPr>
        <w:t xml:space="preserve">-Arbeit siehe </w:t>
      </w:r>
      <w:r w:rsidRPr="001149C5">
        <w:rPr>
          <w:rStyle w:val="Internetverknpfung"/>
          <w:rFonts w:cs="Arial"/>
          <w:b/>
          <w:color w:val="auto"/>
          <w:szCs w:val="22"/>
          <w:u w:val="none"/>
        </w:rPr>
        <w:t xml:space="preserve">Anlage 24. </w:t>
      </w:r>
      <w:r w:rsidRPr="001149C5">
        <w:rPr>
          <w:szCs w:val="22"/>
          <w:highlight w:val="white"/>
        </w:rPr>
        <w:t xml:space="preserve">Empfehlungen </w:t>
      </w:r>
      <w:r>
        <w:rPr>
          <w:szCs w:val="22"/>
          <w:highlight w:val="white"/>
        </w:rPr>
        <w:t>zu F</w:t>
      </w:r>
      <w:r>
        <w:rPr>
          <w:bCs/>
          <w:szCs w:val="22"/>
          <w:highlight w:val="white"/>
        </w:rPr>
        <w:t>reizeiten</w:t>
      </w:r>
      <w:r>
        <w:rPr>
          <w:szCs w:val="22"/>
          <w:highlight w:val="white"/>
        </w:rPr>
        <w:t xml:space="preserve"> sowie Informationen zu digitalen Beratungsangeboten finden Sie sind </w:t>
      </w:r>
      <w:hyperlink r:id="rId26" w:history="1">
        <w:r w:rsidRPr="00BB65E5">
          <w:rPr>
            <w:rStyle w:val="Hyperlink"/>
            <w:szCs w:val="22"/>
            <w:highlight w:val="white"/>
          </w:rPr>
          <w:t>hier</w:t>
        </w:r>
        <w:r w:rsidR="00BB65E5" w:rsidRPr="00BB65E5">
          <w:rPr>
            <w:rStyle w:val="Hyperlink"/>
            <w:szCs w:val="22"/>
          </w:rPr>
          <w:t>.</w:t>
        </w:r>
      </w:hyperlink>
      <w:r>
        <w:rPr>
          <w:rStyle w:val="Internetverknpfung"/>
          <w:color w:val="5B9BD5" w:themeColor="accent1"/>
          <w:szCs w:val="22"/>
        </w:rPr>
        <w:t xml:space="preserve"> </w:t>
      </w:r>
    </w:p>
    <w:p w:rsidR="00616B20" w:rsidRDefault="00957CDF">
      <w:pPr>
        <w:spacing w:line="276" w:lineRule="auto"/>
      </w:pPr>
      <w:r>
        <w:rPr>
          <w:rStyle w:val="Internetverknpfung"/>
          <w:color w:val="auto"/>
          <w:u w:val="none"/>
        </w:rPr>
        <w:t xml:space="preserve">Ansprechpartnerin für Fragen zur Arbeit mit Kindern und Jugendlichen: Diakonin Ilona Schuhmacher im Amt für Jugendarbeit: </w:t>
      </w:r>
      <w:r>
        <w:rPr>
          <w:rStyle w:val="Internetverknpfung"/>
        </w:rPr>
        <w:t>schuhmacher@ejb.de</w:t>
      </w:r>
      <w:r>
        <w:rPr>
          <w:rStyle w:val="Internetverknpfung"/>
          <w:color w:val="auto"/>
          <w:u w:val="none"/>
        </w:rPr>
        <w:t>; Tel. 0911/ 4304-268</w:t>
      </w:r>
    </w:p>
    <w:p w:rsidR="00616B20" w:rsidRDefault="00957CDF">
      <w:pPr>
        <w:spacing w:line="276" w:lineRule="auto"/>
      </w:pPr>
      <w:proofErr w:type="spellStart"/>
      <w:r>
        <w:rPr>
          <w:rStyle w:val="Internetverknpfung"/>
          <w:color w:val="000000"/>
          <w:u w:val="none"/>
        </w:rPr>
        <w:t>Konfi</w:t>
      </w:r>
      <w:proofErr w:type="spellEnd"/>
      <w:r>
        <w:rPr>
          <w:rStyle w:val="Internetverknpfung"/>
          <w:color w:val="000000"/>
          <w:u w:val="none"/>
        </w:rPr>
        <w:t xml:space="preserve">-Lab, die Fach- und Servicestelle für </w:t>
      </w:r>
      <w:proofErr w:type="spellStart"/>
      <w:r>
        <w:rPr>
          <w:rStyle w:val="Internetverknpfung"/>
          <w:color w:val="000000"/>
          <w:u w:val="none"/>
        </w:rPr>
        <w:t>Konfi</w:t>
      </w:r>
      <w:proofErr w:type="spellEnd"/>
      <w:r>
        <w:rPr>
          <w:rStyle w:val="Internetverknpfung"/>
          <w:color w:val="000000"/>
          <w:u w:val="none"/>
        </w:rPr>
        <w:t xml:space="preserve">-Arbeit der ELKB, lädt weiter regelmäßig zum digitalen kollegialen Austausch ein. Bei Interesse: </w:t>
      </w:r>
      <w:r>
        <w:rPr>
          <w:rStyle w:val="Internetverknpfung"/>
        </w:rPr>
        <w:t>michael.stein@elkb.de</w:t>
      </w:r>
    </w:p>
    <w:p w:rsidR="00616B20" w:rsidRDefault="00957CDF">
      <w:pPr>
        <w:spacing w:line="276" w:lineRule="auto"/>
        <w:rPr>
          <w:rStyle w:val="Internetverknpfung"/>
          <w:color w:val="auto"/>
          <w:u w:val="none"/>
        </w:rPr>
      </w:pPr>
      <w:r>
        <w:rPr>
          <w:rStyle w:val="Internetverknpfung"/>
          <w:color w:val="auto"/>
          <w:u w:val="none"/>
        </w:rPr>
        <w:t xml:space="preserve">Ansprechpartner in der Fach- und Servicestelle für </w:t>
      </w:r>
      <w:proofErr w:type="spellStart"/>
      <w:r>
        <w:rPr>
          <w:rStyle w:val="Internetverknpfung"/>
          <w:color w:val="auto"/>
          <w:u w:val="none"/>
        </w:rPr>
        <w:t>Konfi</w:t>
      </w:r>
      <w:proofErr w:type="spellEnd"/>
      <w:r>
        <w:rPr>
          <w:rStyle w:val="Internetverknpfung"/>
          <w:color w:val="auto"/>
          <w:u w:val="none"/>
        </w:rPr>
        <w:t xml:space="preserve">-Arbeit: Diakon Tobias Bernhard, </w:t>
      </w:r>
      <w:hyperlink r:id="rId27">
        <w:r>
          <w:rPr>
            <w:rStyle w:val="Internetverknpfung"/>
          </w:rPr>
          <w:t>tobias.bernhard@elkb.de</w:t>
        </w:r>
      </w:hyperlink>
      <w:r>
        <w:rPr>
          <w:rStyle w:val="Internetverknpfung"/>
          <w:color w:val="auto"/>
          <w:u w:val="none"/>
        </w:rPr>
        <w:t>.</w:t>
      </w:r>
    </w:p>
    <w:p w:rsidR="00616B20" w:rsidRDefault="00616B20">
      <w:pPr>
        <w:spacing w:line="276" w:lineRule="auto"/>
        <w:rPr>
          <w:color w:val="0070C0"/>
        </w:rPr>
      </w:pPr>
    </w:p>
    <w:p w:rsidR="00616B20" w:rsidRPr="00C33CF4" w:rsidRDefault="00957CDF" w:rsidP="001B1D53">
      <w:pPr>
        <w:pStyle w:val="Listenabsatz"/>
        <w:numPr>
          <w:ilvl w:val="0"/>
          <w:numId w:val="17"/>
        </w:numPr>
      </w:pPr>
      <w:r w:rsidRPr="00C33CF4">
        <w:rPr>
          <w:rStyle w:val="Internetverknpfung"/>
          <w:b/>
          <w:color w:val="auto"/>
          <w:sz w:val="28"/>
          <w:u w:val="none"/>
        </w:rPr>
        <w:t>Beherbergung</w:t>
      </w:r>
      <w:r w:rsidR="003C04BA" w:rsidRPr="00C33CF4">
        <w:rPr>
          <w:rStyle w:val="Internetverknpfung"/>
          <w:b/>
          <w:color w:val="auto"/>
          <w:sz w:val="28"/>
          <w:u w:val="none"/>
        </w:rPr>
        <w:t>sbetriebe</w:t>
      </w:r>
    </w:p>
    <w:p w:rsidR="00616B20" w:rsidRPr="00C33CF4" w:rsidRDefault="003C04BA">
      <w:pPr>
        <w:spacing w:line="276" w:lineRule="auto"/>
      </w:pPr>
      <w:r w:rsidRPr="00C33CF4">
        <w:rPr>
          <w:rStyle w:val="Internetverknpfung"/>
          <w:color w:val="auto"/>
          <w:u w:val="none"/>
        </w:rPr>
        <w:t xml:space="preserve">Für den </w:t>
      </w:r>
      <w:r w:rsidR="00957CDF" w:rsidRPr="00C33CF4">
        <w:rPr>
          <w:rStyle w:val="Internetverknpfung"/>
          <w:color w:val="auto"/>
          <w:u w:val="none"/>
        </w:rPr>
        <w:t>Betrieb von B</w:t>
      </w:r>
      <w:r w:rsidRPr="00C33CF4">
        <w:rPr>
          <w:rStyle w:val="Internetverknpfung"/>
          <w:color w:val="auto"/>
          <w:u w:val="none"/>
        </w:rPr>
        <w:t>eherbergungsbetrieben u.a. (§ 16</w:t>
      </w:r>
      <w:r w:rsidR="00957CDF" w:rsidRPr="00C33CF4">
        <w:rPr>
          <w:rStyle w:val="Internetverknpfung"/>
          <w:color w:val="auto"/>
          <w:u w:val="none"/>
        </w:rPr>
        <w:t xml:space="preserve">) gilt das staatliche </w:t>
      </w:r>
      <w:r w:rsidR="00957CDF" w:rsidRPr="00C33CF4">
        <w:rPr>
          <w:rStyle w:val="Internetverknpfung"/>
          <w:i/>
          <w:iCs/>
          <w:color w:val="auto"/>
          <w:u w:val="none"/>
        </w:rPr>
        <w:t>Rahmenkonzept Beherbergung</w:t>
      </w:r>
      <w:r w:rsidR="006A2A10" w:rsidRPr="00C33CF4">
        <w:rPr>
          <w:rStyle w:val="Internetverknpfung"/>
          <w:color w:val="auto"/>
          <w:u w:val="none"/>
        </w:rPr>
        <w:t xml:space="preserve"> </w:t>
      </w:r>
      <w:r w:rsidR="00957CDF" w:rsidRPr="00C33CF4">
        <w:rPr>
          <w:rStyle w:val="Internetverknpfung"/>
          <w:color w:val="auto"/>
          <w:u w:val="none"/>
        </w:rPr>
        <w:t>(</w:t>
      </w:r>
      <w:r w:rsidR="00957CDF" w:rsidRPr="00C33CF4">
        <w:rPr>
          <w:rStyle w:val="Internetverknpfung"/>
          <w:b/>
          <w:bCs/>
          <w:color w:val="auto"/>
          <w:u w:val="none"/>
        </w:rPr>
        <w:t>Anlage 27</w:t>
      </w:r>
      <w:r w:rsidR="00957CDF" w:rsidRPr="00C33CF4">
        <w:rPr>
          <w:rStyle w:val="Internetverknpfung"/>
          <w:color w:val="auto"/>
          <w:u w:val="none"/>
        </w:rPr>
        <w:t xml:space="preserve">). </w:t>
      </w:r>
    </w:p>
    <w:p w:rsidR="00616B20" w:rsidRDefault="00616B20">
      <w:pPr>
        <w:spacing w:line="276" w:lineRule="auto"/>
        <w:rPr>
          <w:color w:val="FF011B"/>
        </w:rPr>
      </w:pPr>
    </w:p>
    <w:p w:rsidR="00616B20" w:rsidRDefault="00957CDF" w:rsidP="001B1D53">
      <w:pPr>
        <w:pStyle w:val="berschrift1"/>
        <w:numPr>
          <w:ilvl w:val="0"/>
          <w:numId w:val="18"/>
        </w:numPr>
        <w:spacing w:line="276" w:lineRule="auto"/>
      </w:pPr>
      <w:r>
        <w:rPr>
          <w:rStyle w:val="Internetverknpfung"/>
          <w:color w:val="auto"/>
          <w:u w:val="none"/>
        </w:rPr>
        <w:t>Gremiensitzungen, Konferenzen und Dienstbesprechungen</w:t>
      </w:r>
    </w:p>
    <w:p w:rsidR="00616B20" w:rsidRDefault="00957CDF">
      <w:pPr>
        <w:spacing w:line="276" w:lineRule="auto"/>
        <w:rPr>
          <w:rStyle w:val="Hyperlink1"/>
          <w:color w:val="auto"/>
          <w:u w:val="none"/>
        </w:rPr>
      </w:pPr>
      <w:r w:rsidRPr="00BB65E5">
        <w:rPr>
          <w:rStyle w:val="Internetverknpfung"/>
          <w:color w:val="auto"/>
          <w:u w:val="none"/>
        </w:rPr>
        <w:t>Zwingend erforderliche Präsenzsitzungen ehrenamtlicher Gremien von Körperschaften des öffen</w:t>
      </w:r>
      <w:r w:rsidR="00FB465C" w:rsidRPr="00BB65E5">
        <w:rPr>
          <w:rStyle w:val="Internetverknpfung"/>
          <w:color w:val="auto"/>
          <w:u w:val="none"/>
        </w:rPr>
        <w:t>tlichen Rechts sind möglich (§ 6 Abs. 3</w:t>
      </w:r>
      <w:r w:rsidRPr="00BB65E5">
        <w:rPr>
          <w:rStyle w:val="Internetverknpfung"/>
          <w:color w:val="auto"/>
          <w:u w:val="none"/>
        </w:rPr>
        <w:t>). Verein</w:t>
      </w:r>
      <w:r w:rsidR="00737CCE" w:rsidRPr="00BB65E5">
        <w:rPr>
          <w:rStyle w:val="Internetverknpfung"/>
          <w:color w:val="auto"/>
          <w:u w:val="none"/>
        </w:rPr>
        <w:t xml:space="preserve">ssitzungen sind unter Auflagen </w:t>
      </w:r>
      <w:r w:rsidRPr="00BB65E5">
        <w:rPr>
          <w:rStyle w:val="Internetverknpfung"/>
          <w:color w:val="auto"/>
          <w:u w:val="none"/>
        </w:rPr>
        <w:t>erlaubt</w:t>
      </w:r>
      <w:r w:rsidR="00737CCE" w:rsidRPr="00BB65E5">
        <w:rPr>
          <w:rStyle w:val="Internetverknpfung"/>
          <w:color w:val="auto"/>
          <w:u w:val="none"/>
        </w:rPr>
        <w:t xml:space="preserve"> (§ 7 Abs. 2)</w:t>
      </w:r>
      <w:r w:rsidRPr="00BB65E5">
        <w:rPr>
          <w:rStyle w:val="Internetverknpfung"/>
          <w:color w:val="auto"/>
          <w:u w:val="none"/>
        </w:rPr>
        <w:t xml:space="preserve">. Angesichts des Infektionsgeschehens wird dringend empfohlen, auf Präsenzsitzungen zu verzichten. Videokonferenzen </w:t>
      </w:r>
      <w:r>
        <w:rPr>
          <w:rStyle w:val="Internetverknpfung"/>
          <w:color w:val="auto"/>
          <w:u w:val="none"/>
        </w:rPr>
        <w:t xml:space="preserve">und Umlaufbeschlüsse haben sich vielfach bewährt und sollen weiterhin als gute Arbeitsweisen genutzt werden. Genaueres, auch zu den von der Synode beschlossenen Möglichkeiten für digitale Sitzungen, finden Sie im Dekanatsrundschreiben </w:t>
      </w:r>
      <w:hyperlink r:id="rId28">
        <w:r>
          <w:rPr>
            <w:rStyle w:val="Internetverknpfung"/>
          </w:rPr>
          <w:t>https://www2.elkb.de/intranet/node/25834</w:t>
        </w:r>
      </w:hyperlink>
      <w:r>
        <w:rPr>
          <w:rStyle w:val="Internetverknpfung"/>
          <w:color w:val="auto"/>
          <w:u w:val="none"/>
        </w:rPr>
        <w:t>.</w:t>
      </w:r>
    </w:p>
    <w:p w:rsidR="00616B20" w:rsidRDefault="00616B20">
      <w:pPr>
        <w:spacing w:line="276" w:lineRule="auto"/>
      </w:pPr>
    </w:p>
    <w:p w:rsidR="00616B20" w:rsidRDefault="00957CDF" w:rsidP="001B1D53">
      <w:pPr>
        <w:pStyle w:val="berschrift1"/>
        <w:numPr>
          <w:ilvl w:val="0"/>
          <w:numId w:val="19"/>
        </w:numPr>
        <w:tabs>
          <w:tab w:val="left" w:pos="426"/>
        </w:tabs>
        <w:spacing w:line="276" w:lineRule="auto"/>
        <w:jc w:val="both"/>
      </w:pPr>
      <w:r>
        <w:rPr>
          <w:rStyle w:val="Internetverknpfung"/>
          <w:color w:val="auto"/>
          <w:u w:val="none"/>
        </w:rPr>
        <w:t>Präsenz Online</w:t>
      </w:r>
    </w:p>
    <w:p w:rsidR="00616B20" w:rsidRDefault="00957CDF">
      <w:pPr>
        <w:spacing w:line="276" w:lineRule="auto"/>
      </w:pPr>
      <w:r>
        <w:rPr>
          <w:rStyle w:val="Internetverknpfung"/>
          <w:bCs/>
          <w:color w:val="auto"/>
          <w:u w:val="none"/>
        </w:rPr>
        <w:t xml:space="preserve">Bitte halten Sie </w:t>
      </w:r>
      <w:r>
        <w:rPr>
          <w:rStyle w:val="Internetverknpfung"/>
          <w:b/>
          <w:bCs/>
          <w:color w:val="auto"/>
          <w:u w:val="none"/>
        </w:rPr>
        <w:t>Internetauftritt</w:t>
      </w:r>
      <w:r>
        <w:rPr>
          <w:rStyle w:val="Internetverknpfung"/>
          <w:color w:val="auto"/>
          <w:u w:val="none"/>
        </w:rPr>
        <w:t xml:space="preserve"> und </w:t>
      </w:r>
      <w:r>
        <w:rPr>
          <w:rStyle w:val="Internetverknpfung"/>
          <w:b/>
          <w:bCs/>
          <w:color w:val="auto"/>
          <w:u w:val="none"/>
        </w:rPr>
        <w:t>Evangelische Termine</w:t>
      </w:r>
      <w:r>
        <w:rPr>
          <w:rStyle w:val="Internetverknpfung"/>
          <w:color w:val="auto"/>
          <w:u w:val="none"/>
        </w:rPr>
        <w:t xml:space="preserve"> aktuell, damit Angebote auch bei kurzfristigen Änderungen gut gefunden werden.</w:t>
      </w:r>
    </w:p>
    <w:p w:rsidR="00616B20" w:rsidRDefault="00957CDF">
      <w:pPr>
        <w:spacing w:line="276" w:lineRule="auto"/>
      </w:pPr>
      <w:r>
        <w:rPr>
          <w:rStyle w:val="Internetverknpfung"/>
          <w:color w:val="auto"/>
          <w:u w:val="none"/>
        </w:rPr>
        <w:t xml:space="preserve">Die vielfältigen Angebote in Rundfunk, Fernsehen, Internet und zwei Aushänge für den Schaukasten sind in den </w:t>
      </w:r>
      <w:r>
        <w:rPr>
          <w:rStyle w:val="Internetverknpfung"/>
          <w:b/>
          <w:color w:val="auto"/>
          <w:u w:val="none"/>
        </w:rPr>
        <w:t>Anlage 6</w:t>
      </w:r>
      <w:r>
        <w:rPr>
          <w:rStyle w:val="Internetverknpfung"/>
          <w:color w:val="auto"/>
          <w:u w:val="none"/>
        </w:rPr>
        <w:t xml:space="preserve"> und </w:t>
      </w:r>
      <w:r>
        <w:rPr>
          <w:rStyle w:val="Internetverknpfung"/>
          <w:b/>
          <w:color w:val="auto"/>
          <w:u w:val="none"/>
        </w:rPr>
        <w:t>Anlage 7</w:t>
      </w:r>
      <w:r>
        <w:rPr>
          <w:rStyle w:val="Internetverknpfung"/>
          <w:color w:val="auto"/>
          <w:u w:val="none"/>
        </w:rPr>
        <w:t xml:space="preserve"> zusammengestellt. Sehr hilfreich ist auch „Kirche von zuhause“ </w:t>
      </w:r>
      <w:hyperlink r:id="rId29">
        <w:r>
          <w:rPr>
            <w:rStyle w:val="Internetverknpfung"/>
          </w:rPr>
          <w:t>https://www.bayern-evangelisch.de/wir-ueber-uns/corona-andachten-impulse-kirche-zuhause.php</w:t>
        </w:r>
      </w:hyperlink>
    </w:p>
    <w:p w:rsidR="00616B20" w:rsidRDefault="00957CDF">
      <w:pPr>
        <w:spacing w:line="276" w:lineRule="auto"/>
      </w:pPr>
      <w:r>
        <w:rPr>
          <w:rStyle w:val="Internetverknpfung"/>
          <w:color w:val="auto"/>
          <w:u w:val="none"/>
        </w:rPr>
        <w:t xml:space="preserve">Für </w:t>
      </w:r>
      <w:r>
        <w:rPr>
          <w:rStyle w:val="Internetverknpfung"/>
          <w:b/>
          <w:color w:val="auto"/>
          <w:u w:val="none"/>
        </w:rPr>
        <w:t xml:space="preserve">digitale Angebote und das </w:t>
      </w:r>
      <w:proofErr w:type="spellStart"/>
      <w:r>
        <w:rPr>
          <w:rStyle w:val="Internetverknpfung"/>
          <w:b/>
          <w:color w:val="auto"/>
          <w:u w:val="none"/>
        </w:rPr>
        <w:t>Streamen</w:t>
      </w:r>
      <w:proofErr w:type="spellEnd"/>
      <w:r>
        <w:rPr>
          <w:rStyle w:val="Internetverknpfung"/>
          <w:b/>
          <w:color w:val="auto"/>
          <w:u w:val="none"/>
        </w:rPr>
        <w:t xml:space="preserve"> von Gottesdiensten</w:t>
      </w:r>
      <w:r>
        <w:rPr>
          <w:rStyle w:val="Internetverknpfung"/>
          <w:color w:val="auto"/>
          <w:u w:val="none"/>
        </w:rPr>
        <w:t xml:space="preserve"> empfehlen wir auch weiterhin, gute Angebote fortzuführen und dafür Ressourcen einzuplanen</w:t>
      </w:r>
      <w:r>
        <w:rPr>
          <w:rStyle w:val="Internetverknpfung"/>
          <w:bCs/>
          <w:color w:val="auto"/>
          <w:u w:val="none"/>
        </w:rPr>
        <w:t xml:space="preserve">. Bitte beachten Sie die wichtigen Hinweise zum Urheberrecht in der </w:t>
      </w:r>
      <w:r>
        <w:rPr>
          <w:rStyle w:val="Internetverknpfung"/>
          <w:b/>
          <w:bCs/>
          <w:color w:val="auto"/>
          <w:u w:val="none"/>
        </w:rPr>
        <w:t>Anlage 8.</w:t>
      </w:r>
    </w:p>
    <w:p w:rsidR="00616B20" w:rsidRDefault="00957CDF">
      <w:pPr>
        <w:spacing w:line="276" w:lineRule="auto"/>
      </w:pPr>
      <w:r>
        <w:rPr>
          <w:rStyle w:val="Internetverknpfung"/>
          <w:color w:val="auto"/>
          <w:u w:val="none"/>
        </w:rPr>
        <w:t xml:space="preserve">Inzwischen sind auch digitale Glaubenskurse und christliche Meditationsangebote entstanden. Exemplarische Hinweise: </w:t>
      </w:r>
      <w:hyperlink r:id="rId30">
        <w:r>
          <w:rPr>
            <w:rStyle w:val="Internetverknpfung"/>
          </w:rPr>
          <w:t>https://afg-elkb.de/themen/missionarische-projekte/glaubenskurse</w:t>
        </w:r>
      </w:hyperlink>
      <w:r>
        <w:rPr>
          <w:rStyle w:val="Internetverknpfung"/>
          <w:color w:val="auto"/>
          <w:u w:val="none"/>
        </w:rPr>
        <w:t xml:space="preserve"> und </w:t>
      </w:r>
      <w:hyperlink r:id="rId31">
        <w:r>
          <w:rPr>
            <w:rStyle w:val="Internetverknpfung"/>
          </w:rPr>
          <w:t>https://www.ccr-schwanberg.de/christliche-meditation</w:t>
        </w:r>
      </w:hyperlink>
    </w:p>
    <w:p w:rsidR="00616B20" w:rsidRDefault="00616B20">
      <w:pPr>
        <w:spacing w:line="276" w:lineRule="auto"/>
      </w:pPr>
    </w:p>
    <w:p w:rsidR="00616B20" w:rsidRDefault="00957CDF" w:rsidP="001B1D53">
      <w:pPr>
        <w:pStyle w:val="berschrift1"/>
        <w:numPr>
          <w:ilvl w:val="0"/>
          <w:numId w:val="20"/>
        </w:numPr>
        <w:tabs>
          <w:tab w:val="left" w:pos="426"/>
        </w:tabs>
        <w:spacing w:line="276" w:lineRule="auto"/>
      </w:pPr>
      <w:r>
        <w:rPr>
          <w:rStyle w:val="Internetverknpfung"/>
          <w:color w:val="auto"/>
          <w:u w:val="none"/>
        </w:rPr>
        <w:t>Evangelische Büchereien</w:t>
      </w:r>
    </w:p>
    <w:p w:rsidR="00616B20" w:rsidRPr="00BB65E5" w:rsidRDefault="00957CDF">
      <w:pPr>
        <w:rPr>
          <w:rStyle w:val="Hyperlink1"/>
          <w:color w:val="auto"/>
          <w:u w:val="none"/>
        </w:rPr>
      </w:pPr>
      <w:r w:rsidRPr="00BB65E5">
        <w:rPr>
          <w:rStyle w:val="Internetverknpfung"/>
          <w:color w:val="auto"/>
          <w:u w:val="none"/>
        </w:rPr>
        <w:t>Eine Öffnung von Büchereien und Bibli</w:t>
      </w:r>
      <w:r w:rsidR="00737CCE" w:rsidRPr="00BB65E5">
        <w:rPr>
          <w:rStyle w:val="Internetverknpfung"/>
          <w:color w:val="auto"/>
          <w:u w:val="none"/>
        </w:rPr>
        <w:t>otheken ist möglich</w:t>
      </w:r>
      <w:r w:rsidRPr="00BB65E5">
        <w:rPr>
          <w:rStyle w:val="Internetverknpfung"/>
          <w:color w:val="auto"/>
          <w:u w:val="none"/>
        </w:rPr>
        <w:t xml:space="preserve">. Es gelten die Regelungen des Einzelhandels (§ </w:t>
      </w:r>
      <w:r w:rsidR="006210D6" w:rsidRPr="00BB65E5">
        <w:rPr>
          <w:rStyle w:val="Internetverknpfung"/>
          <w:color w:val="auto"/>
          <w:u w:val="none"/>
        </w:rPr>
        <w:t>24</w:t>
      </w:r>
      <w:r w:rsidRPr="00BB65E5">
        <w:rPr>
          <w:rStyle w:val="Internetverknpfung"/>
          <w:color w:val="auto"/>
          <w:u w:val="none"/>
        </w:rPr>
        <w:t>).</w:t>
      </w:r>
    </w:p>
    <w:p w:rsidR="00616B20" w:rsidRDefault="00616B20"/>
    <w:p w:rsidR="00616B20" w:rsidRPr="0048056F" w:rsidRDefault="00957CDF" w:rsidP="001B1D53">
      <w:pPr>
        <w:pStyle w:val="berschrift1"/>
        <w:numPr>
          <w:ilvl w:val="0"/>
          <w:numId w:val="20"/>
        </w:numPr>
        <w:tabs>
          <w:tab w:val="left" w:pos="426"/>
        </w:tabs>
        <w:spacing w:line="276" w:lineRule="auto"/>
        <w:rPr>
          <w:rStyle w:val="Internetverknpfung"/>
          <w:color w:val="auto"/>
          <w:u w:val="none"/>
        </w:rPr>
      </w:pPr>
      <w:r>
        <w:rPr>
          <w:rStyle w:val="Internetverknpfung"/>
          <w:color w:val="auto"/>
          <w:u w:val="none"/>
        </w:rPr>
        <w:lastRenderedPageBreak/>
        <w:t>Kindertagesstätten und Schulen</w:t>
      </w:r>
    </w:p>
    <w:p w:rsidR="00616B20" w:rsidRDefault="00957CDF">
      <w:pPr>
        <w:spacing w:line="276" w:lineRule="auto"/>
      </w:pPr>
      <w:r>
        <w:rPr>
          <w:rStyle w:val="Internetverknpfung"/>
          <w:color w:val="auto"/>
          <w:u w:val="none"/>
        </w:rPr>
        <w:t xml:space="preserve">(ausführliche Information s. </w:t>
      </w:r>
      <w:r>
        <w:rPr>
          <w:rStyle w:val="Internetverknpfung"/>
          <w:b/>
          <w:color w:val="auto"/>
          <w:u w:val="none"/>
        </w:rPr>
        <w:t>Anlagen 12 bis 12</w:t>
      </w:r>
      <w:r w:rsidR="00831D1B">
        <w:rPr>
          <w:rStyle w:val="Internetverknpfung"/>
          <w:b/>
          <w:color w:val="auto"/>
          <w:u w:val="none"/>
        </w:rPr>
        <w:t>f</w:t>
      </w:r>
      <w:r>
        <w:rPr>
          <w:rStyle w:val="Internetverknpfung"/>
          <w:color w:val="auto"/>
          <w:u w:val="none"/>
        </w:rPr>
        <w:t>)</w:t>
      </w:r>
    </w:p>
    <w:p w:rsidR="00616B20" w:rsidRPr="0048056F" w:rsidRDefault="00957CDF" w:rsidP="002818C6">
      <w:pPr>
        <w:pStyle w:val="berschrift2"/>
      </w:pPr>
      <w:r w:rsidRPr="0048056F">
        <w:t>Für die Kindertagesstätten und Schulen gelten die staatlichen Regelun</w:t>
      </w:r>
      <w:r w:rsidRPr="0048056F">
        <w:rPr>
          <w:rStyle w:val="Internetverknpfung"/>
          <w:color w:val="auto"/>
          <w:u w:val="none"/>
        </w:rPr>
        <w:t>gen.</w:t>
      </w:r>
    </w:p>
    <w:p w:rsidR="00616B20" w:rsidRDefault="00957CDF" w:rsidP="001B1D53">
      <w:pPr>
        <w:pStyle w:val="Listenabsatz"/>
        <w:numPr>
          <w:ilvl w:val="0"/>
          <w:numId w:val="27"/>
        </w:numPr>
        <w:spacing w:line="276" w:lineRule="auto"/>
        <w:ind w:left="170" w:hanging="170"/>
      </w:pPr>
      <w:r w:rsidRPr="00807AC3">
        <w:rPr>
          <w:rStyle w:val="Internetverknpfung"/>
          <w:color w:val="auto"/>
          <w:u w:val="none"/>
        </w:rPr>
        <w:t>Vgl. für den Bereich der KITAs:</w:t>
      </w:r>
      <w:r w:rsidRPr="00807AC3">
        <w:rPr>
          <w:rStyle w:val="Internetverknpfung"/>
          <w:color w:val="auto"/>
          <w:u w:val="none"/>
        </w:rPr>
        <w:br/>
      </w:r>
      <w:hyperlink r:id="rId32">
        <w:r>
          <w:rPr>
            <w:rStyle w:val="Internetverknpfung"/>
          </w:rPr>
          <w:t>https://www.stmas.bayern.de/coronavirus-info/corona-kindertagesbetreuung.php</w:t>
        </w:r>
      </w:hyperlink>
      <w:r>
        <w:t xml:space="preserve"> </w:t>
      </w:r>
    </w:p>
    <w:p w:rsidR="00616B20" w:rsidRDefault="00F936F2" w:rsidP="00807AC3">
      <w:pPr>
        <w:spacing w:line="276" w:lineRule="auto"/>
        <w:ind w:firstLine="170"/>
        <w:rPr>
          <w:rStyle w:val="Internetverknpfung"/>
        </w:rPr>
      </w:pPr>
      <w:hyperlink r:id="rId33" w:history="1">
        <w:r w:rsidR="00807AC3" w:rsidRPr="00700771">
          <w:rPr>
            <w:rStyle w:val="Hyperlink"/>
          </w:rPr>
          <w:t>https://www.evkita-bayern.de</w:t>
        </w:r>
      </w:hyperlink>
    </w:p>
    <w:p w:rsidR="00616B20" w:rsidRPr="00807AC3" w:rsidRDefault="00957CDF" w:rsidP="001B1D53">
      <w:pPr>
        <w:pStyle w:val="Listenabsatz"/>
        <w:numPr>
          <w:ilvl w:val="0"/>
          <w:numId w:val="27"/>
        </w:numPr>
        <w:spacing w:line="276" w:lineRule="auto"/>
        <w:ind w:left="170" w:hanging="170"/>
        <w:rPr>
          <w:rStyle w:val="Internetverknpfung"/>
          <w:color w:val="auto"/>
          <w:u w:val="none"/>
        </w:rPr>
      </w:pPr>
      <w:r w:rsidRPr="00807AC3">
        <w:rPr>
          <w:rStyle w:val="Internetverknpfung"/>
          <w:color w:val="auto"/>
          <w:u w:val="none"/>
        </w:rPr>
        <w:t>Für den Bereich der Schulen (Lehrkräfte / Religionsunterricht):</w:t>
      </w:r>
    </w:p>
    <w:p w:rsidR="00616B20" w:rsidRDefault="00F936F2" w:rsidP="00807AC3">
      <w:pPr>
        <w:spacing w:line="276" w:lineRule="auto"/>
        <w:ind w:left="170"/>
      </w:pPr>
      <w:hyperlink r:id="rId34" w:history="1">
        <w:r w:rsidR="00807AC3" w:rsidRPr="00700771">
          <w:rPr>
            <w:rStyle w:val="Hyperlink"/>
          </w:rPr>
          <w:t>https://www.km.bayern.de/allgemein/meldung/7047/faq-zum-unterrichtsbetrieb-an-bayerns-schulen.html</w:t>
        </w:r>
      </w:hyperlink>
    </w:p>
    <w:p w:rsidR="00616B20" w:rsidRDefault="00957CDF" w:rsidP="001B1D53">
      <w:pPr>
        <w:pStyle w:val="Listenabsatz"/>
        <w:numPr>
          <w:ilvl w:val="0"/>
          <w:numId w:val="25"/>
        </w:numPr>
        <w:spacing w:line="276" w:lineRule="auto"/>
        <w:ind w:left="170" w:hanging="170"/>
      </w:pPr>
      <w:r w:rsidRPr="0048056F">
        <w:rPr>
          <w:rStyle w:val="Internetverknpfung"/>
          <w:color w:val="auto"/>
          <w:u w:val="none"/>
        </w:rPr>
        <w:t xml:space="preserve">Die </w:t>
      </w:r>
      <w:r w:rsidRPr="0048056F">
        <w:rPr>
          <w:rStyle w:val="Internetverknpfung"/>
          <w:color w:val="auto"/>
        </w:rPr>
        <w:t>Schulreferenten</w:t>
      </w:r>
      <w:r w:rsidR="0048056F">
        <w:rPr>
          <w:rStyle w:val="Internetverknpfung"/>
          <w:color w:val="auto"/>
        </w:rPr>
        <w:t>*</w:t>
      </w:r>
      <w:r w:rsidRPr="0048056F">
        <w:rPr>
          <w:rStyle w:val="Internetverknpfung"/>
          <w:color w:val="auto"/>
        </w:rPr>
        <w:t>innen</w:t>
      </w:r>
      <w:r w:rsidRPr="0048056F">
        <w:rPr>
          <w:rStyle w:val="Internetverknpfung"/>
          <w:color w:val="auto"/>
          <w:u w:val="none"/>
        </w:rPr>
        <w:t xml:space="preserve"> der Dekanatsbezirke werden vom Landeskirchenamt regelmäßig über neue Entwicklungen informiert. („Schulreferent*innen-Info“)</w:t>
      </w:r>
    </w:p>
    <w:p w:rsidR="0048056F" w:rsidRDefault="0048056F">
      <w:pPr>
        <w:spacing w:line="276" w:lineRule="auto"/>
        <w:rPr>
          <w:rStyle w:val="Internetverknpfung"/>
          <w:color w:val="auto"/>
          <w:u w:val="none"/>
        </w:rPr>
      </w:pPr>
    </w:p>
    <w:p w:rsidR="00616B20" w:rsidRDefault="00957CDF" w:rsidP="001B1D53">
      <w:pPr>
        <w:pStyle w:val="Listenabsatz"/>
        <w:numPr>
          <w:ilvl w:val="0"/>
          <w:numId w:val="25"/>
        </w:numPr>
        <w:spacing w:line="276" w:lineRule="auto"/>
        <w:ind w:left="170" w:hanging="170"/>
        <w:rPr>
          <w:rStyle w:val="Internetverknpfung"/>
        </w:rPr>
      </w:pPr>
      <w:r w:rsidRPr="0048056F">
        <w:rPr>
          <w:rStyle w:val="Internetverknpfung"/>
          <w:color w:val="auto"/>
        </w:rPr>
        <w:t>Vorschläge für den Religionsunterricht</w:t>
      </w:r>
      <w:r w:rsidRPr="0048056F">
        <w:rPr>
          <w:rStyle w:val="Internetverknpfung"/>
          <w:color w:val="auto"/>
          <w:u w:val="none"/>
        </w:rPr>
        <w:t xml:space="preserve"> finden sich hier: </w:t>
      </w:r>
      <w:hyperlink r:id="rId35">
        <w:r>
          <w:rPr>
            <w:rStyle w:val="Internetverknpfung"/>
          </w:rPr>
          <w:t>https://rpz-heilsbronn.de/aktuelles/religionsunterricht-im-uebergang/</w:t>
        </w:r>
      </w:hyperlink>
    </w:p>
    <w:p w:rsidR="0048056F" w:rsidRPr="0048056F" w:rsidRDefault="0048056F" w:rsidP="002818C6">
      <w:pPr>
        <w:pStyle w:val="berschrift2"/>
      </w:pPr>
      <w:r w:rsidRPr="0048056F">
        <w:t xml:space="preserve">Religionsunterricht </w:t>
      </w:r>
    </w:p>
    <w:p w:rsidR="00616B20" w:rsidRDefault="00957CDF">
      <w:pPr>
        <w:spacing w:line="276" w:lineRule="auto"/>
        <w:rPr>
          <w:rStyle w:val="Internetverknpfung"/>
          <w:color w:val="2E74B5" w:themeColor="accent1" w:themeShade="BF"/>
          <w:u w:val="none"/>
        </w:rPr>
      </w:pPr>
      <w:r>
        <w:rPr>
          <w:rStyle w:val="Internetverknpfung"/>
          <w:color w:val="auto"/>
          <w:u w:val="none"/>
        </w:rPr>
        <w:t xml:space="preserve">Der RU ist auch in Zeiten von Corona </w:t>
      </w:r>
      <w:r w:rsidRPr="0048056F">
        <w:rPr>
          <w:rStyle w:val="Internetverknpfung"/>
          <w:color w:val="auto"/>
        </w:rPr>
        <w:t>aufgrund des Verfassungsgebotes</w:t>
      </w:r>
      <w:r>
        <w:rPr>
          <w:rStyle w:val="Internetverknpfung"/>
          <w:color w:val="auto"/>
          <w:u w:val="none"/>
        </w:rPr>
        <w:t xml:space="preserve"> als konfessioneller Unterricht durchzuführen und </w:t>
      </w:r>
      <w:r w:rsidRPr="0048056F">
        <w:rPr>
          <w:rStyle w:val="Internetverknpfung"/>
          <w:color w:val="auto"/>
        </w:rPr>
        <w:t xml:space="preserve">darf </w:t>
      </w:r>
      <w:r w:rsidRPr="0048056F">
        <w:rPr>
          <w:rStyle w:val="Internetverknpfung"/>
          <w:i/>
          <w:color w:val="auto"/>
        </w:rPr>
        <w:t>nicht</w:t>
      </w:r>
      <w:r>
        <w:rPr>
          <w:rStyle w:val="Internetverknpfung"/>
          <w:color w:val="auto"/>
          <w:u w:val="none"/>
        </w:rPr>
        <w:t xml:space="preserve"> zu einem allgemein </w:t>
      </w:r>
      <w:proofErr w:type="spellStart"/>
      <w:r>
        <w:rPr>
          <w:rStyle w:val="Internetverknpfung"/>
          <w:color w:val="auto"/>
          <w:u w:val="none"/>
        </w:rPr>
        <w:t>wertekundlichen</w:t>
      </w:r>
      <w:proofErr w:type="spellEnd"/>
      <w:r>
        <w:rPr>
          <w:rStyle w:val="Internetverknpfung"/>
          <w:color w:val="auto"/>
          <w:u w:val="none"/>
        </w:rPr>
        <w:t xml:space="preserve"> Unterricht </w:t>
      </w:r>
      <w:r w:rsidR="0048056F">
        <w:rPr>
          <w:rStyle w:val="Internetverknpfung"/>
          <w:color w:val="auto"/>
          <w:u w:val="none"/>
        </w:rPr>
        <w:t xml:space="preserve">umgewandelt </w:t>
      </w:r>
      <w:r>
        <w:rPr>
          <w:rStyle w:val="Internetverknpfung"/>
          <w:color w:val="auto"/>
          <w:u w:val="none"/>
        </w:rPr>
        <w:t>werden.</w:t>
      </w:r>
    </w:p>
    <w:p w:rsidR="0048056F" w:rsidRPr="0048056F" w:rsidRDefault="0048056F" w:rsidP="001B1D53">
      <w:pPr>
        <w:pStyle w:val="Listenabsatz"/>
        <w:numPr>
          <w:ilvl w:val="0"/>
          <w:numId w:val="26"/>
        </w:numPr>
        <w:spacing w:line="276" w:lineRule="auto"/>
        <w:ind w:left="170" w:hanging="170"/>
        <w:rPr>
          <w:u w:val="single"/>
        </w:rPr>
      </w:pPr>
      <w:r w:rsidRPr="0048056F">
        <w:rPr>
          <w:u w:val="single"/>
        </w:rPr>
        <w:t>Temporäre Modelle zum Religionsunterricht</w:t>
      </w:r>
    </w:p>
    <w:p w:rsidR="00616B20" w:rsidRDefault="00957CDF">
      <w:pPr>
        <w:spacing w:line="276" w:lineRule="auto"/>
        <w:rPr>
          <w:rStyle w:val="Internetverknpfung"/>
          <w:color w:val="auto"/>
          <w:u w:val="none"/>
        </w:rPr>
      </w:pPr>
      <w:r>
        <w:rPr>
          <w:rStyle w:val="Internetverknpfung"/>
          <w:color w:val="auto"/>
          <w:u w:val="none"/>
        </w:rPr>
        <w:t>Das Kultusministerium hat auf Vorschlag des Katholischen Büros Bayern und des Landeskirchenamtes vier Modelle eines temporär kooperativen Religionsunterrichts für Pandemie-bedingte Ausnahmefälle, in denen weitergehende Infektionsschutzmaßnahmen erforderlich sind, am 05.11.2020 veröffentlicht. Je nach den Gegebenheiten vor Ort kann so in besonderen Fällen die Bildung von klassenübergreifenden Unterrichtsgruppen vollständig oder zumindest weitgehend vermieden werden, die im Religions- und Ethikunterricht aus organisatorischen Gründen häufig erfolgt.</w:t>
      </w:r>
    </w:p>
    <w:p w:rsidR="00807AC3" w:rsidRPr="00BB65E5" w:rsidRDefault="00344FB4" w:rsidP="00344FB4">
      <w:pPr>
        <w:spacing w:before="0" w:after="0" w:line="276" w:lineRule="auto"/>
        <w:textAlignment w:val="auto"/>
        <w:rPr>
          <w:rStyle w:val="Internetverknpfung"/>
          <w:color w:val="auto"/>
          <w:u w:val="none"/>
        </w:rPr>
      </w:pPr>
      <w:r>
        <w:rPr>
          <w:rStyle w:val="Internetverknpfung"/>
          <w:rFonts w:eastAsia="Courier New" w:cs="Arial"/>
          <w:color w:val="auto"/>
          <w:szCs w:val="22"/>
          <w:u w:val="none"/>
          <w:lang w:eastAsia="zh-CN"/>
        </w:rPr>
        <w:t>Das Pandemiegeschehen erfordert weiterhin eine flexible und regional bestimmte Reaktion; die temporäre Weiterführung oder Einführung eines der im KMS vom 05.11.2020 beschriebenen Kooperationsmodelle ist – insb. an den Grund-, Mittel und Förderschulen – weiterhin für Ausnahmesituationen und unter Beachtung der genannten Voraussetzungen möglich</w:t>
      </w:r>
      <w:r w:rsidRPr="00BB65E5">
        <w:rPr>
          <w:rStyle w:val="Internetverknpfung"/>
          <w:rFonts w:eastAsia="Courier New" w:cs="Arial"/>
          <w:color w:val="auto"/>
          <w:szCs w:val="22"/>
          <w:u w:val="none"/>
          <w:lang w:eastAsia="zh-CN"/>
        </w:rPr>
        <w:t xml:space="preserve">. </w:t>
      </w:r>
      <w:r w:rsidRPr="00BB65E5">
        <w:rPr>
          <w:rStyle w:val="Internetverknpfung"/>
          <w:color w:val="auto"/>
          <w:u w:val="none"/>
        </w:rPr>
        <w:t xml:space="preserve">Da die </w:t>
      </w:r>
      <w:r w:rsidR="00807AC3" w:rsidRPr="00BB65E5">
        <w:rPr>
          <w:rStyle w:val="Internetverknpfung"/>
          <w:color w:val="auto"/>
          <w:u w:val="none"/>
        </w:rPr>
        <w:t>Durchführung der temporären Modelle an das Bestehen von Hygienemaßnahmen gebunden</w:t>
      </w:r>
      <w:r w:rsidRPr="00BB65E5">
        <w:rPr>
          <w:rStyle w:val="Internetverknpfung"/>
          <w:color w:val="auto"/>
          <w:u w:val="none"/>
        </w:rPr>
        <w:t xml:space="preserve"> ist, entfällt deren Grundlage, wenn entsprechende </w:t>
      </w:r>
      <w:r w:rsidR="002818C6" w:rsidRPr="00BB65E5">
        <w:rPr>
          <w:rStyle w:val="Internetverknpfung"/>
          <w:color w:val="auto"/>
          <w:u w:val="none"/>
        </w:rPr>
        <w:t xml:space="preserve">hygienische </w:t>
      </w:r>
      <w:r w:rsidRPr="00BB65E5">
        <w:rPr>
          <w:rStyle w:val="Internetverknpfung"/>
          <w:color w:val="auto"/>
          <w:u w:val="none"/>
        </w:rPr>
        <w:t xml:space="preserve">Maßnahmen nicht mehr notwendig sind. </w:t>
      </w:r>
      <w:r w:rsidR="00807AC3" w:rsidRPr="00BB65E5">
        <w:rPr>
          <w:rStyle w:val="Internetverknpfung"/>
          <w:color w:val="auto"/>
          <w:u w:val="none"/>
        </w:rPr>
        <w:t xml:space="preserve">Mit Rücksicht auf die Schüler*innen, Lehrkräfte, Schulleitungen und Eltern, die in diesem Schuljahr vielfältig belastet </w:t>
      </w:r>
      <w:r w:rsidR="002818C6" w:rsidRPr="00BB65E5">
        <w:rPr>
          <w:rStyle w:val="Internetverknpfung"/>
          <w:color w:val="auto"/>
          <w:u w:val="none"/>
        </w:rPr>
        <w:t xml:space="preserve">waren und </w:t>
      </w:r>
      <w:r w:rsidR="00807AC3" w:rsidRPr="00BB65E5">
        <w:rPr>
          <w:rStyle w:val="Internetverknpfung"/>
          <w:color w:val="auto"/>
          <w:u w:val="none"/>
        </w:rPr>
        <w:t xml:space="preserve">sind, ist die Rückkehr zum regulären konfessionellen Religionsunterricht </w:t>
      </w:r>
      <w:r w:rsidR="002818C6" w:rsidRPr="00BB65E5">
        <w:rPr>
          <w:rStyle w:val="Internetverknpfung"/>
          <w:color w:val="auto"/>
          <w:u w:val="none"/>
        </w:rPr>
        <w:t xml:space="preserve">aber </w:t>
      </w:r>
      <w:r w:rsidR="00807AC3" w:rsidRPr="00BB65E5">
        <w:rPr>
          <w:rStyle w:val="Internetverknpfung"/>
          <w:color w:val="auto"/>
          <w:u w:val="none"/>
        </w:rPr>
        <w:t xml:space="preserve">mit Augenmaß zu handhaben. </w:t>
      </w:r>
    </w:p>
    <w:p w:rsidR="00344FB4" w:rsidRPr="0048056F" w:rsidRDefault="00344FB4" w:rsidP="001B1D53">
      <w:pPr>
        <w:pStyle w:val="Listenabsatz"/>
        <w:numPr>
          <w:ilvl w:val="0"/>
          <w:numId w:val="26"/>
        </w:numPr>
        <w:spacing w:line="276" w:lineRule="auto"/>
        <w:ind w:left="170" w:hanging="170"/>
        <w:rPr>
          <w:u w:val="single"/>
        </w:rPr>
      </w:pPr>
      <w:r>
        <w:rPr>
          <w:u w:val="single"/>
        </w:rPr>
        <w:t>Wechsel- und Distanzunterricht</w:t>
      </w:r>
    </w:p>
    <w:p w:rsidR="00616B20" w:rsidRDefault="00957CDF">
      <w:r>
        <w:rPr>
          <w:rStyle w:val="Internetverknpfung"/>
          <w:color w:val="auto"/>
          <w:szCs w:val="22"/>
          <w:u w:val="none"/>
        </w:rPr>
        <w:t>G</w:t>
      </w:r>
      <w:r>
        <w:rPr>
          <w:rStyle w:val="Internetverknpfung"/>
          <w:rFonts w:eastAsia="Courier New" w:cs="Arial"/>
          <w:color w:val="auto"/>
          <w:szCs w:val="22"/>
          <w:u w:val="none"/>
          <w:lang w:eastAsia="zh-CN"/>
        </w:rPr>
        <w:t>emeinsam mit dem Katholischen Büro Bayern sind folgende Regelungen für den unter o.g. Bedingungen stattfindenden Wechselunterricht vereinbart und dem Staatsministerium kommuniziert:</w:t>
      </w:r>
    </w:p>
    <w:p w:rsidR="00616B20" w:rsidRDefault="00F936F2" w:rsidP="001B1D53">
      <w:pPr>
        <w:numPr>
          <w:ilvl w:val="0"/>
          <w:numId w:val="2"/>
        </w:numPr>
        <w:spacing w:before="0" w:after="0" w:line="276" w:lineRule="auto"/>
        <w:textAlignment w:val="auto"/>
      </w:pPr>
      <w:hyperlink r:id="rId36">
        <w:r w:rsidR="00957CDF">
          <w:rPr>
            <w:rStyle w:val="Internetverknpfung"/>
            <w:rFonts w:eastAsia="Courier New" w:cs="Arial"/>
            <w:color w:val="auto"/>
            <w:szCs w:val="22"/>
            <w:u w:val="none"/>
            <w:lang w:eastAsia="zh-CN"/>
          </w:rPr>
          <w:t xml:space="preserve">Auch in einem möglichen Wechselunterricht ist die Stundentafel für alle Fächer inkl. Religionslehre einzuhalten (vgl. einschlägige KMS vom Juli 2020); s. hierzu das KMS vom 17.02.2021 „Unterrichtsbetrieb an den Grundschulen“, S. 4: </w:t>
        </w:r>
      </w:hyperlink>
    </w:p>
    <w:p w:rsidR="00616B20" w:rsidRDefault="00F936F2">
      <w:pPr>
        <w:suppressAutoHyphens/>
        <w:spacing w:before="0" w:after="0" w:line="276" w:lineRule="auto"/>
        <w:ind w:left="720"/>
        <w:textAlignment w:val="auto"/>
      </w:pPr>
      <w:hyperlink r:id="rId37">
        <w:r w:rsidR="00957CDF">
          <w:rPr>
            <w:rStyle w:val="Internetverknpfung"/>
            <w:rFonts w:eastAsia="Courier New" w:cs="Arial"/>
            <w:i/>
            <w:iCs/>
            <w:color w:val="auto"/>
            <w:szCs w:val="22"/>
            <w:u w:val="none"/>
            <w:lang w:eastAsia="zh-CN"/>
          </w:rPr>
          <w:t xml:space="preserve">„Der Unterricht soll sich möglichst eng an der Stundentafel orientieren. Sowohl fächerbezogene als auch inhaltliche Schwerpunktsetzungen sind bedarfsgerecht möglich.“ </w:t>
        </w:r>
      </w:hyperlink>
    </w:p>
    <w:p w:rsidR="00616B20" w:rsidRDefault="00957CDF">
      <w:pPr>
        <w:suppressAutoHyphens/>
        <w:spacing w:before="0" w:after="240" w:line="276" w:lineRule="auto"/>
        <w:ind w:left="720"/>
        <w:textAlignment w:val="auto"/>
        <w:rPr>
          <w:rStyle w:val="Internetverknpfung"/>
          <w:rFonts w:eastAsia="Courier New" w:cs="Arial"/>
          <w:iCs/>
          <w:szCs w:val="22"/>
          <w:lang w:eastAsia="zh-CN"/>
        </w:rPr>
      </w:pPr>
      <w:r>
        <w:rPr>
          <w:rStyle w:val="Internetverknpfung"/>
          <w:rFonts w:eastAsia="Courier New" w:cs="Arial"/>
          <w:b/>
          <w:bCs/>
          <w:color w:val="auto"/>
          <w:szCs w:val="22"/>
          <w:u w:val="none"/>
          <w:lang w:eastAsia="zh-CN"/>
        </w:rPr>
        <w:t xml:space="preserve">Zu den Schwerpunktsetzungen: </w:t>
      </w:r>
      <w:hyperlink r:id="rId38">
        <w:r>
          <w:rPr>
            <w:rStyle w:val="Internetverknpfung"/>
            <w:rFonts w:eastAsia="Courier New" w:cs="Arial"/>
            <w:iCs/>
            <w:szCs w:val="22"/>
            <w:lang w:eastAsia="zh-CN"/>
          </w:rPr>
          <w:t>https://www.distanzunterricht.bayern.de/lehrkraefte/schwerpunktsetzungen-in-den-lehrplaenen/</w:t>
        </w:r>
      </w:hyperlink>
    </w:p>
    <w:p w:rsidR="002818C6" w:rsidRPr="00BB65E5" w:rsidRDefault="002818C6" w:rsidP="002818C6">
      <w:pPr>
        <w:pStyle w:val="berschrift2"/>
        <w:rPr>
          <w:rStyle w:val="Internetverknpfung"/>
          <w:color w:val="auto"/>
          <w:u w:val="none"/>
        </w:rPr>
      </w:pPr>
      <w:r w:rsidRPr="00BB65E5">
        <w:rPr>
          <w:rStyle w:val="Internetverknpfung"/>
          <w:color w:val="auto"/>
          <w:u w:val="none"/>
        </w:rPr>
        <w:t>Schülerinnen und Schüler</w:t>
      </w:r>
    </w:p>
    <w:p w:rsidR="00831D1B" w:rsidRPr="00BB65E5" w:rsidRDefault="00831D1B" w:rsidP="001B1D53">
      <w:pPr>
        <w:pStyle w:val="Listenabsatz"/>
        <w:numPr>
          <w:ilvl w:val="0"/>
          <w:numId w:val="26"/>
        </w:numPr>
        <w:spacing w:after="60" w:line="276" w:lineRule="auto"/>
        <w:ind w:left="170" w:hanging="170"/>
        <w:rPr>
          <w:u w:val="single"/>
        </w:rPr>
      </w:pPr>
      <w:r w:rsidRPr="00BB65E5">
        <w:rPr>
          <w:u w:val="single"/>
        </w:rPr>
        <w:t>Schülerinnen</w:t>
      </w:r>
      <w:r w:rsidR="00104236" w:rsidRPr="00BB65E5">
        <w:rPr>
          <w:u w:val="single"/>
        </w:rPr>
        <w:t xml:space="preserve"> und Schüler</w:t>
      </w:r>
      <w:r w:rsidRPr="00BB65E5">
        <w:rPr>
          <w:u w:val="single"/>
        </w:rPr>
        <w:t xml:space="preserve"> bis zur Jahrgangsstufe 4</w:t>
      </w:r>
    </w:p>
    <w:p w:rsidR="00F37425" w:rsidRPr="00BB65E5" w:rsidRDefault="00F37425" w:rsidP="002818C6">
      <w:pPr>
        <w:rPr>
          <w:rStyle w:val="Internetverknpfung"/>
          <w:color w:val="auto"/>
          <w:u w:val="none"/>
        </w:rPr>
      </w:pPr>
      <w:r w:rsidRPr="00BB65E5">
        <w:rPr>
          <w:rStyle w:val="Internetverknpfung"/>
          <w:color w:val="auto"/>
          <w:u w:val="none"/>
        </w:rPr>
        <w:t>Schülerinnen</w:t>
      </w:r>
      <w:r w:rsidR="00104236" w:rsidRPr="00BB65E5">
        <w:rPr>
          <w:rStyle w:val="Internetverknpfung"/>
          <w:color w:val="auto"/>
          <w:u w:val="none"/>
        </w:rPr>
        <w:t xml:space="preserve"> und Schüler</w:t>
      </w:r>
      <w:r w:rsidRPr="00BB65E5">
        <w:rPr>
          <w:rStyle w:val="Internetverknpfung"/>
          <w:color w:val="auto"/>
          <w:u w:val="none"/>
        </w:rPr>
        <w:t xml:space="preserve"> bis zur Jahrgangsstufe 4 wird das Tragen einer OP-Maske empfohlen (Weiteres vgl. 13. </w:t>
      </w:r>
      <w:proofErr w:type="spellStart"/>
      <w:r w:rsidRPr="00BB65E5">
        <w:rPr>
          <w:rStyle w:val="Internetverknpfung"/>
          <w:color w:val="auto"/>
          <w:u w:val="none"/>
        </w:rPr>
        <w:t>BayIfSMV</w:t>
      </w:r>
      <w:proofErr w:type="spellEnd"/>
      <w:r w:rsidRPr="00BB65E5">
        <w:rPr>
          <w:rStyle w:val="Internetverknpfung"/>
          <w:color w:val="auto"/>
          <w:u w:val="none"/>
        </w:rPr>
        <w:t xml:space="preserve">, Ziff. 3 und RHP Lesefassung Schulen vom 4. Juni 2021, </w:t>
      </w:r>
      <w:r w:rsidRPr="00BB65E5">
        <w:rPr>
          <w:rStyle w:val="Internetverknpfung"/>
          <w:b/>
          <w:color w:val="auto"/>
          <w:u w:val="none"/>
        </w:rPr>
        <w:t>Anlage</w:t>
      </w:r>
      <w:r w:rsidR="00EE6B63" w:rsidRPr="00BB65E5">
        <w:rPr>
          <w:rStyle w:val="Internetverknpfung"/>
          <w:b/>
          <w:color w:val="auto"/>
          <w:u w:val="none"/>
        </w:rPr>
        <w:t xml:space="preserve"> 12f</w:t>
      </w:r>
      <w:r w:rsidRPr="00BB65E5">
        <w:rPr>
          <w:rStyle w:val="Internetverknpfung"/>
          <w:color w:val="auto"/>
          <w:u w:val="none"/>
        </w:rPr>
        <w:t>, Nr. 1.3, S. 4, und Nr. 6, S. 10).</w:t>
      </w:r>
    </w:p>
    <w:p w:rsidR="00831D1B" w:rsidRPr="00BB65E5" w:rsidRDefault="00104236" w:rsidP="001B1D53">
      <w:pPr>
        <w:pStyle w:val="Listenabsatz"/>
        <w:numPr>
          <w:ilvl w:val="0"/>
          <w:numId w:val="26"/>
        </w:numPr>
        <w:spacing w:after="60" w:line="276" w:lineRule="auto"/>
        <w:ind w:left="170" w:hanging="170"/>
        <w:rPr>
          <w:u w:val="single"/>
        </w:rPr>
      </w:pPr>
      <w:r w:rsidRPr="00BB65E5">
        <w:rPr>
          <w:u w:val="single"/>
        </w:rPr>
        <w:t xml:space="preserve">Schülerinnen und Schüler </w:t>
      </w:r>
      <w:r w:rsidR="00831D1B" w:rsidRPr="00BB65E5">
        <w:rPr>
          <w:u w:val="single"/>
        </w:rPr>
        <w:t>ab der Jahrgangsstufe 5</w:t>
      </w:r>
    </w:p>
    <w:p w:rsidR="002818C6" w:rsidRPr="00BB65E5" w:rsidRDefault="002818C6" w:rsidP="002818C6">
      <w:pPr>
        <w:rPr>
          <w:rStyle w:val="Internetverknpfung"/>
          <w:color w:val="auto"/>
          <w:u w:val="none"/>
        </w:rPr>
      </w:pPr>
      <w:r w:rsidRPr="00BB65E5">
        <w:rPr>
          <w:rStyle w:val="Internetverknpfung"/>
          <w:color w:val="auto"/>
          <w:u w:val="none"/>
        </w:rPr>
        <w:t>Ab der Jahrgangsstufe 5 sind die Schülerinnen</w:t>
      </w:r>
      <w:r w:rsidR="00104236" w:rsidRPr="00BB65E5">
        <w:rPr>
          <w:rStyle w:val="Internetverknpfung"/>
          <w:color w:val="auto"/>
          <w:u w:val="none"/>
        </w:rPr>
        <w:t xml:space="preserve"> und Schüler</w:t>
      </w:r>
      <w:r w:rsidRPr="00BB65E5">
        <w:rPr>
          <w:rStyle w:val="Internetverknpfung"/>
          <w:color w:val="auto"/>
          <w:u w:val="none"/>
        </w:rPr>
        <w:t xml:space="preserve"> zum Tragen einer medizinischen Gesichtsmaske verpflichtet (</w:t>
      </w:r>
      <w:r w:rsidR="00F37425" w:rsidRPr="00BB65E5">
        <w:rPr>
          <w:rStyle w:val="Internetverknpfung"/>
          <w:color w:val="auto"/>
          <w:u w:val="none"/>
        </w:rPr>
        <w:t xml:space="preserve">Weiteres vgl. </w:t>
      </w:r>
      <w:r w:rsidRPr="00BB65E5">
        <w:rPr>
          <w:rStyle w:val="Internetverknpfung"/>
          <w:color w:val="auto"/>
          <w:u w:val="none"/>
        </w:rPr>
        <w:t xml:space="preserve">13. </w:t>
      </w:r>
      <w:proofErr w:type="spellStart"/>
      <w:r w:rsidRPr="00BB65E5">
        <w:rPr>
          <w:rStyle w:val="Internetverknpfung"/>
          <w:color w:val="auto"/>
          <w:u w:val="none"/>
        </w:rPr>
        <w:t>BayIfSMV</w:t>
      </w:r>
      <w:proofErr w:type="spellEnd"/>
      <w:r w:rsidRPr="00BB65E5">
        <w:rPr>
          <w:rStyle w:val="Internetverknpfung"/>
          <w:color w:val="auto"/>
          <w:u w:val="none"/>
        </w:rPr>
        <w:t>, Ziff. 3</w:t>
      </w:r>
      <w:r w:rsidR="00F37425" w:rsidRPr="00BB65E5">
        <w:rPr>
          <w:rStyle w:val="Internetverknpfung"/>
          <w:color w:val="auto"/>
          <w:u w:val="none"/>
        </w:rPr>
        <w:t xml:space="preserve"> und RHP Lesefassung Schulen vom 4. Juni 2021, </w:t>
      </w:r>
      <w:r w:rsidR="00F37425" w:rsidRPr="00BB65E5">
        <w:rPr>
          <w:rStyle w:val="Internetverknpfung"/>
          <w:b/>
          <w:color w:val="auto"/>
          <w:u w:val="none"/>
        </w:rPr>
        <w:t>Anlage</w:t>
      </w:r>
      <w:r w:rsidR="00EE6B63" w:rsidRPr="00BB65E5">
        <w:rPr>
          <w:rStyle w:val="Internetverknpfung"/>
          <w:b/>
          <w:color w:val="auto"/>
          <w:u w:val="none"/>
        </w:rPr>
        <w:t xml:space="preserve"> 12f</w:t>
      </w:r>
      <w:r w:rsidR="00F37425" w:rsidRPr="00BB65E5">
        <w:rPr>
          <w:rStyle w:val="Internetverknpfung"/>
          <w:color w:val="auto"/>
          <w:u w:val="none"/>
        </w:rPr>
        <w:t>, Nr. 1.3, S. 4, und Nr. 6, S. 10</w:t>
      </w:r>
      <w:r w:rsidRPr="00BB65E5">
        <w:rPr>
          <w:rStyle w:val="Internetverknpfung"/>
          <w:color w:val="auto"/>
          <w:u w:val="none"/>
        </w:rPr>
        <w:t>).</w:t>
      </w:r>
    </w:p>
    <w:p w:rsidR="00831D1B" w:rsidRPr="00BB65E5" w:rsidRDefault="00831D1B" w:rsidP="001B1D53">
      <w:pPr>
        <w:pStyle w:val="Listenabsatz"/>
        <w:numPr>
          <w:ilvl w:val="0"/>
          <w:numId w:val="26"/>
        </w:numPr>
        <w:spacing w:after="60" w:line="276" w:lineRule="auto"/>
        <w:ind w:left="170" w:hanging="170"/>
        <w:rPr>
          <w:rStyle w:val="Internetverknpfung"/>
          <w:color w:val="auto"/>
        </w:rPr>
      </w:pPr>
      <w:r w:rsidRPr="00BB65E5">
        <w:rPr>
          <w:u w:val="single"/>
        </w:rPr>
        <w:t>Tragepausen</w:t>
      </w:r>
    </w:p>
    <w:p w:rsidR="00831D1B" w:rsidRPr="00BB65E5" w:rsidRDefault="00831D1B" w:rsidP="00831D1B">
      <w:pPr>
        <w:spacing w:after="60" w:line="276" w:lineRule="auto"/>
        <w:rPr>
          <w:rStyle w:val="Internetverknpfung"/>
          <w:color w:val="auto"/>
        </w:rPr>
      </w:pPr>
      <w:r w:rsidRPr="00BB65E5">
        <w:rPr>
          <w:rStyle w:val="Internetverknpfung"/>
          <w:color w:val="auto"/>
          <w:u w:val="none"/>
        </w:rPr>
        <w:t>- Schülerinnen und Schüler dürfen die MNB/MNS auf den Pausenflächen kurzfristig abnehmen, wenn für einen ausreichenden Mindestabstand gesorgt ist.</w:t>
      </w:r>
      <w:r w:rsidRPr="00BB65E5">
        <w:rPr>
          <w:rStyle w:val="Internetverknpfung"/>
          <w:color w:val="auto"/>
          <w:u w:val="none"/>
        </w:rPr>
        <w:br/>
        <w:t>- Während einer effizienten Stoßlüftung des Klassen- bzw. Aufenthaltsraums können Schülerinnen und Schüler die MNB/MNS am Platz abnehmen.</w:t>
      </w:r>
    </w:p>
    <w:p w:rsidR="00344FB4" w:rsidRDefault="00344FB4" w:rsidP="002818C6">
      <w:pPr>
        <w:pStyle w:val="berschrift2"/>
        <w:rPr>
          <w:rStyle w:val="Internetverknpfung"/>
          <w:color w:val="auto"/>
          <w:u w:val="none"/>
        </w:rPr>
      </w:pPr>
      <w:r w:rsidRPr="002818C6">
        <w:rPr>
          <w:rStyle w:val="Internetverknpfung"/>
          <w:color w:val="auto"/>
          <w:u w:val="none"/>
        </w:rPr>
        <w:t xml:space="preserve">Lehrkräfte </w:t>
      </w:r>
    </w:p>
    <w:p w:rsidR="002818C6" w:rsidRPr="00BB65E5" w:rsidRDefault="002818C6" w:rsidP="002818C6">
      <w:pPr>
        <w:rPr>
          <w:rStyle w:val="Internetverknpfung"/>
          <w:color w:val="auto"/>
          <w:u w:val="none"/>
        </w:rPr>
      </w:pPr>
      <w:r w:rsidRPr="00BB65E5">
        <w:rPr>
          <w:rStyle w:val="Internetverknpfung"/>
          <w:color w:val="auto"/>
          <w:u w:val="none"/>
        </w:rPr>
        <w:t xml:space="preserve">Alle Lehrkräfte sind zum Tragen einer medizinischen Gesichtsmaske verpflichtet </w:t>
      </w:r>
      <w:r w:rsidR="00F37425" w:rsidRPr="00BB65E5">
        <w:rPr>
          <w:rStyle w:val="Internetverknpfung"/>
          <w:color w:val="auto"/>
          <w:u w:val="none"/>
        </w:rPr>
        <w:t xml:space="preserve">(Weiteres vgl. 13. </w:t>
      </w:r>
      <w:proofErr w:type="spellStart"/>
      <w:r w:rsidR="00F37425" w:rsidRPr="00BB65E5">
        <w:rPr>
          <w:rStyle w:val="Internetverknpfung"/>
          <w:color w:val="auto"/>
          <w:u w:val="none"/>
        </w:rPr>
        <w:t>BayIfSMV</w:t>
      </w:r>
      <w:proofErr w:type="spellEnd"/>
      <w:r w:rsidR="00F37425" w:rsidRPr="00BB65E5">
        <w:rPr>
          <w:rStyle w:val="Internetverknpfung"/>
          <w:color w:val="auto"/>
          <w:u w:val="none"/>
        </w:rPr>
        <w:t xml:space="preserve">, Ziff. 3 und RHP Lesefassung Schulen vom 4. Juni 2021, </w:t>
      </w:r>
      <w:r w:rsidR="00F37425" w:rsidRPr="00BB65E5">
        <w:rPr>
          <w:rStyle w:val="Internetverknpfung"/>
          <w:b/>
          <w:color w:val="auto"/>
          <w:u w:val="none"/>
        </w:rPr>
        <w:t>Anlage</w:t>
      </w:r>
      <w:r w:rsidR="00EE6B63" w:rsidRPr="00BB65E5">
        <w:rPr>
          <w:rStyle w:val="Internetverknpfung"/>
          <w:b/>
          <w:color w:val="auto"/>
          <w:u w:val="none"/>
        </w:rPr>
        <w:t xml:space="preserve"> 12f</w:t>
      </w:r>
      <w:r w:rsidR="00F37425" w:rsidRPr="00BB65E5">
        <w:rPr>
          <w:rStyle w:val="Internetverknpfung"/>
          <w:color w:val="auto"/>
          <w:u w:val="none"/>
        </w:rPr>
        <w:t>, Nr. 1.3, S. 4, und Nr. 6, S. 10).</w:t>
      </w:r>
    </w:p>
    <w:p w:rsidR="002818C6" w:rsidRPr="002818C6" w:rsidRDefault="00957CDF" w:rsidP="001B1D53">
      <w:pPr>
        <w:pStyle w:val="Listenabsatz"/>
        <w:numPr>
          <w:ilvl w:val="0"/>
          <w:numId w:val="26"/>
        </w:numPr>
        <w:spacing w:after="60" w:line="276" w:lineRule="auto"/>
        <w:ind w:left="170" w:hanging="170"/>
        <w:rPr>
          <w:u w:val="single"/>
        </w:rPr>
      </w:pPr>
      <w:r w:rsidRPr="002818C6">
        <w:rPr>
          <w:u w:val="single"/>
        </w:rPr>
        <w:t>Lehrkräfte aus Risikogruppen</w:t>
      </w:r>
    </w:p>
    <w:p w:rsidR="00616B20" w:rsidRDefault="00957CDF" w:rsidP="002818C6">
      <w:pPr>
        <w:spacing w:before="60" w:line="276" w:lineRule="auto"/>
        <w:rPr>
          <w:rStyle w:val="Internetverknpfung"/>
          <w:color w:val="auto"/>
          <w:u w:val="none"/>
        </w:rPr>
      </w:pPr>
      <w:r>
        <w:rPr>
          <w:rStyle w:val="Internetverknpfung"/>
          <w:color w:val="auto"/>
          <w:u w:val="none"/>
        </w:rPr>
        <w:t xml:space="preserve">Eine ärztliche Bescheinigung, wonach der Einsatz im Präsenzunterricht oder in der Notbetreuung nicht vertretbar ist, gilt längstens 3 Monate, danach ist eine ärztliche Neubewertung erforderlich. Für alle schwangeren Beschäftigten (Beamtinnen und Arbeitnehmerinnen) und Schülerinnen gilt derzeit bis auf Weiteres ein betriebliches Beschäftigungsverbot für eine </w:t>
      </w:r>
      <w:r>
        <w:rPr>
          <w:rStyle w:val="Internetverknpfung"/>
          <w:i/>
          <w:color w:val="auto"/>
          <w:u w:val="none"/>
        </w:rPr>
        <w:t>Präsenz-</w:t>
      </w:r>
      <w:r>
        <w:rPr>
          <w:rStyle w:val="Internetverknpfung"/>
          <w:color w:val="auto"/>
          <w:u w:val="none"/>
        </w:rPr>
        <w:t>Tätigkeit in der Schule.</w:t>
      </w:r>
    </w:p>
    <w:p w:rsidR="002818C6" w:rsidRPr="002818C6" w:rsidRDefault="002818C6" w:rsidP="001B1D53">
      <w:pPr>
        <w:pStyle w:val="Listenabsatz"/>
        <w:numPr>
          <w:ilvl w:val="0"/>
          <w:numId w:val="26"/>
        </w:numPr>
        <w:spacing w:line="276" w:lineRule="auto"/>
        <w:ind w:left="170" w:hanging="170"/>
        <w:rPr>
          <w:u w:val="single"/>
        </w:rPr>
      </w:pPr>
      <w:r>
        <w:rPr>
          <w:u w:val="single"/>
        </w:rPr>
        <w:t>Erkrankung der Lehrkraft</w:t>
      </w:r>
    </w:p>
    <w:p w:rsidR="00616B20" w:rsidRDefault="00957CDF">
      <w:pPr>
        <w:spacing w:line="276" w:lineRule="auto"/>
        <w:rPr>
          <w:rStyle w:val="Internetverknpfung"/>
          <w:b/>
          <w:bCs/>
          <w:color w:val="auto"/>
          <w:u w:val="none"/>
        </w:rPr>
      </w:pPr>
      <w:r>
        <w:rPr>
          <w:rStyle w:val="Internetverknpfung"/>
          <w:rFonts w:cs="Arial"/>
          <w:color w:val="auto"/>
          <w:u w:val="none"/>
        </w:rPr>
        <w:t xml:space="preserve">Bei </w:t>
      </w:r>
      <w:r>
        <w:rPr>
          <w:rStyle w:val="Internetverknpfung"/>
          <w:rFonts w:cs="Arial"/>
          <w:b/>
          <w:bCs/>
          <w:color w:val="auto"/>
          <w:u w:val="none"/>
        </w:rPr>
        <w:t>Erkrankung der Lehrkraft:</w:t>
      </w:r>
      <w:r>
        <w:rPr>
          <w:rStyle w:val="Internetverknpfung"/>
          <w:rFonts w:cs="Arial"/>
          <w:color w:val="auto"/>
          <w:u w:val="none"/>
        </w:rPr>
        <w:t xml:space="preserve"> Das Vorgehen ist geregelt im staatlichen Rahmen-Hygieneplan (</w:t>
      </w:r>
      <w:hyperlink r:id="rId39">
        <w:r>
          <w:rPr>
            <w:rStyle w:val="Internetverknpfung"/>
          </w:rPr>
          <w:t>https://www2.elkb.de/intranet/node/24494</w:t>
        </w:r>
      </w:hyperlink>
      <w:r>
        <w:rPr>
          <w:rStyle w:val="Internetverknpfung"/>
          <w:color w:val="auto"/>
          <w:u w:val="none"/>
        </w:rPr>
        <w:t xml:space="preserve">), vgl. auch die Tabelle in </w:t>
      </w:r>
      <w:r>
        <w:rPr>
          <w:rStyle w:val="Internetverknpfung"/>
          <w:b/>
          <w:bCs/>
          <w:color w:val="auto"/>
          <w:u w:val="none"/>
        </w:rPr>
        <w:t>Anlage 15.</w:t>
      </w:r>
    </w:p>
    <w:p w:rsidR="002818C6" w:rsidRDefault="002818C6" w:rsidP="002818C6">
      <w:pPr>
        <w:pStyle w:val="berschrift2"/>
      </w:pPr>
      <w:r>
        <w:t>Notbetreuung</w:t>
      </w:r>
    </w:p>
    <w:p w:rsidR="002818C6" w:rsidRDefault="002818C6" w:rsidP="002818C6">
      <w:pPr>
        <w:spacing w:before="0" w:after="223" w:line="276" w:lineRule="auto"/>
        <w:textAlignment w:val="auto"/>
      </w:pPr>
      <w:r>
        <w:rPr>
          <w:rStyle w:val="Internetverknpfung"/>
          <w:rFonts w:eastAsia="Courier New" w:cs="Arial"/>
          <w:color w:val="auto"/>
          <w:szCs w:val="22"/>
          <w:u w:val="none"/>
          <w:lang w:eastAsia="zh-CN"/>
        </w:rPr>
        <w:t xml:space="preserve">Der Einsatz in einem möglichen Wechselunterricht und das Pandemiegeschehen machen die Einschränkung unumgänglich, dass die kirchlichen Lehrkräfte in der Notbetreuung bis auf weiteres </w:t>
      </w:r>
      <w:r>
        <w:rPr>
          <w:rStyle w:val="Internetverknpfung"/>
          <w:rFonts w:eastAsia="Courier New" w:cs="Arial"/>
          <w:iCs/>
          <w:color w:val="auto"/>
          <w:szCs w:val="22"/>
          <w:u w:val="none"/>
          <w:lang w:eastAsia="zh-CN"/>
        </w:rPr>
        <w:t>in der Regel</w:t>
      </w:r>
      <w:r>
        <w:rPr>
          <w:rStyle w:val="Internetverknpfung"/>
          <w:rFonts w:eastAsia="Courier New" w:cs="Arial"/>
          <w:i/>
          <w:iCs/>
          <w:color w:val="auto"/>
          <w:szCs w:val="22"/>
          <w:u w:val="none"/>
          <w:lang w:eastAsia="zh-CN"/>
        </w:rPr>
        <w:t xml:space="preserve"> </w:t>
      </w:r>
      <w:r>
        <w:rPr>
          <w:rStyle w:val="Internetverknpfung"/>
          <w:rFonts w:eastAsia="Courier New" w:cs="Arial"/>
          <w:color w:val="auto"/>
          <w:szCs w:val="22"/>
          <w:u w:val="none"/>
          <w:lang w:eastAsia="zh-CN"/>
        </w:rPr>
        <w:t xml:space="preserve">nur an </w:t>
      </w:r>
      <w:r>
        <w:rPr>
          <w:rStyle w:val="Internetverknpfung"/>
          <w:rFonts w:eastAsia="Courier New" w:cs="Arial"/>
          <w:b/>
          <w:color w:val="auto"/>
          <w:szCs w:val="22"/>
          <w:u w:val="none"/>
          <w:lang w:eastAsia="zh-CN"/>
        </w:rPr>
        <w:t>einer</w:t>
      </w:r>
      <w:r>
        <w:rPr>
          <w:rStyle w:val="Internetverknpfung"/>
          <w:rFonts w:eastAsia="Courier New" w:cs="Arial"/>
          <w:color w:val="auto"/>
          <w:szCs w:val="22"/>
          <w:u w:val="none"/>
          <w:lang w:eastAsia="zh-CN"/>
        </w:rPr>
        <w:t xml:space="preserve"> der Einsatzschulen („Stammschule“) eingesetzt werden. Abweichungen sind mit den Schulreferaten abzusprechen.</w:t>
      </w:r>
    </w:p>
    <w:p w:rsidR="00344FB4" w:rsidRPr="00BB65E5" w:rsidRDefault="00344FB4" w:rsidP="002818C6">
      <w:pPr>
        <w:pStyle w:val="berschrift2"/>
        <w:rPr>
          <w:rStyle w:val="Internetverknpfung"/>
          <w:color w:val="auto"/>
          <w:u w:val="none"/>
        </w:rPr>
      </w:pPr>
      <w:r w:rsidRPr="00BB65E5">
        <w:rPr>
          <w:rStyle w:val="Internetverknpfung"/>
          <w:color w:val="auto"/>
          <w:u w:val="none"/>
        </w:rPr>
        <w:lastRenderedPageBreak/>
        <w:t xml:space="preserve">Der Unterrichtsbetrieb </w:t>
      </w:r>
      <w:r w:rsidR="00BB65E5" w:rsidRPr="00BB65E5">
        <w:rPr>
          <w:rStyle w:val="Internetverknpfung"/>
          <w:color w:val="auto"/>
          <w:u w:val="none"/>
        </w:rPr>
        <w:t>seit</w:t>
      </w:r>
      <w:r w:rsidRPr="00BB65E5">
        <w:rPr>
          <w:rStyle w:val="Internetverknpfung"/>
          <w:color w:val="auto"/>
          <w:u w:val="none"/>
        </w:rPr>
        <w:t xml:space="preserve"> Montag, den 7.6.2021</w:t>
      </w:r>
    </w:p>
    <w:p w:rsidR="00344FB4" w:rsidRPr="00136904" w:rsidRDefault="00344FB4" w:rsidP="00344FB4">
      <w:pPr>
        <w:spacing w:before="0" w:after="0" w:line="240" w:lineRule="auto"/>
        <w:textAlignment w:val="auto"/>
        <w:rPr>
          <w:rFonts w:eastAsia="Tahoma" w:cs="Arial"/>
          <w:kern w:val="0"/>
          <w:szCs w:val="22"/>
          <w:lang w:eastAsia="zh-CN" w:bidi="ar-SA"/>
        </w:rPr>
      </w:pPr>
      <w:r w:rsidRPr="00136904">
        <w:rPr>
          <w:rFonts w:eastAsia="Tahoma" w:cs="Arial"/>
          <w:kern w:val="0"/>
          <w:szCs w:val="22"/>
          <w:lang w:eastAsia="zh-CN" w:bidi="ar-SA"/>
        </w:rPr>
        <w:t xml:space="preserve">Für den Unterrichtsbetrieb </w:t>
      </w:r>
      <w:r w:rsidRPr="00136904">
        <w:rPr>
          <w:rFonts w:eastAsia="Tahoma" w:cs="Arial"/>
          <w:b/>
          <w:bCs/>
          <w:kern w:val="0"/>
          <w:szCs w:val="22"/>
          <w:lang w:eastAsia="zh-CN" w:bidi="ar-SA"/>
        </w:rPr>
        <w:t xml:space="preserve">nach den Pfingstferien (d. h. ab Montag, 07.06.2021) </w:t>
      </w:r>
      <w:r w:rsidRPr="00136904">
        <w:rPr>
          <w:rFonts w:eastAsia="Tahoma" w:cs="Arial"/>
          <w:kern w:val="0"/>
          <w:szCs w:val="22"/>
          <w:lang w:eastAsia="zh-CN" w:bidi="ar-SA"/>
        </w:rPr>
        <w:t xml:space="preserve">gelten </w:t>
      </w:r>
    </w:p>
    <w:p w:rsidR="00344FB4" w:rsidRPr="00BB65E5" w:rsidRDefault="00344FB4" w:rsidP="00344FB4">
      <w:pPr>
        <w:spacing w:before="0" w:after="0" w:line="240" w:lineRule="auto"/>
        <w:textAlignment w:val="auto"/>
        <w:rPr>
          <w:rFonts w:eastAsia="Tahoma" w:cs="Arial"/>
          <w:kern w:val="0"/>
          <w:szCs w:val="22"/>
          <w:lang w:eastAsia="zh-CN" w:bidi="ar-SA"/>
        </w:rPr>
      </w:pPr>
      <w:r w:rsidRPr="00136904">
        <w:rPr>
          <w:rFonts w:eastAsia="Tahoma" w:cs="Arial"/>
          <w:b/>
          <w:bCs/>
          <w:kern w:val="0"/>
          <w:szCs w:val="22"/>
          <w:lang w:eastAsia="zh-CN" w:bidi="ar-SA"/>
        </w:rPr>
        <w:t>für alle Schulen</w:t>
      </w:r>
      <w:r w:rsidR="00F37425">
        <w:rPr>
          <w:rFonts w:eastAsia="Tahoma" w:cs="Arial"/>
          <w:b/>
          <w:bCs/>
          <w:kern w:val="0"/>
          <w:szCs w:val="22"/>
          <w:lang w:eastAsia="zh-CN" w:bidi="ar-SA"/>
        </w:rPr>
        <w:t xml:space="preserve"> </w:t>
      </w:r>
      <w:r w:rsidRPr="00136904">
        <w:rPr>
          <w:rFonts w:eastAsia="Tahoma" w:cs="Arial"/>
          <w:kern w:val="0"/>
          <w:szCs w:val="22"/>
          <w:lang w:eastAsia="zh-CN" w:bidi="ar-SA"/>
        </w:rPr>
        <w:t xml:space="preserve">in Bayern (einschließlich der SVE - Schulvorbereitenden Einrichtungen) </w:t>
      </w:r>
      <w:r w:rsidR="00F37425" w:rsidRPr="00BB65E5">
        <w:rPr>
          <w:rFonts w:eastAsia="Tahoma" w:cs="Arial"/>
          <w:b/>
          <w:bCs/>
          <w:kern w:val="0"/>
          <w:szCs w:val="22"/>
          <w:lang w:eastAsia="zh-CN" w:bidi="ar-SA"/>
        </w:rPr>
        <w:t xml:space="preserve">mindestens in der ersten Woche </w:t>
      </w:r>
      <w:r w:rsidRPr="00BB65E5">
        <w:rPr>
          <w:rFonts w:eastAsia="Tahoma" w:cs="Arial"/>
          <w:kern w:val="0"/>
          <w:szCs w:val="22"/>
          <w:lang w:eastAsia="zh-CN" w:bidi="ar-SA"/>
        </w:rPr>
        <w:t>einheitlich die folgenden Regelungen</w:t>
      </w:r>
      <w:r w:rsidR="00F37425" w:rsidRPr="00BB65E5">
        <w:rPr>
          <w:rFonts w:eastAsia="Tahoma" w:cs="Arial"/>
          <w:kern w:val="0"/>
          <w:szCs w:val="22"/>
          <w:lang w:eastAsia="zh-CN" w:bidi="ar-SA"/>
        </w:rPr>
        <w:t xml:space="preserve"> des KMS vom 18.5. 2021</w:t>
      </w:r>
      <w:r w:rsidR="00831D1B" w:rsidRPr="00BB65E5">
        <w:rPr>
          <w:rFonts w:eastAsia="Tahoma" w:cs="Arial"/>
          <w:kern w:val="0"/>
          <w:szCs w:val="22"/>
          <w:lang w:eastAsia="zh-CN" w:bidi="ar-SA"/>
        </w:rPr>
        <w:t xml:space="preserve"> (Nr. ZS.4-BS4363.0/808)</w:t>
      </w:r>
      <w:r w:rsidRPr="00BB65E5">
        <w:rPr>
          <w:rFonts w:eastAsia="Tahoma" w:cs="Arial"/>
          <w:kern w:val="0"/>
          <w:szCs w:val="22"/>
          <w:lang w:eastAsia="zh-CN" w:bidi="ar-SA"/>
        </w:rPr>
        <w:t xml:space="preserve">: </w:t>
      </w:r>
    </w:p>
    <w:p w:rsidR="00344FB4" w:rsidRPr="00136904" w:rsidRDefault="00344FB4" w:rsidP="00344FB4">
      <w:pPr>
        <w:spacing w:before="0" w:after="0" w:line="240" w:lineRule="auto"/>
        <w:textAlignment w:val="auto"/>
        <w:rPr>
          <w:rFonts w:eastAsia="Tahoma" w:cs="Arial"/>
          <w:kern w:val="0"/>
          <w:szCs w:val="22"/>
          <w:lang w:eastAsia="zh-CN" w:bidi="ar-SA"/>
        </w:rPr>
      </w:pPr>
    </w:p>
    <w:p w:rsidR="00344FB4" w:rsidRPr="00136904" w:rsidRDefault="00344FB4" w:rsidP="00344FB4">
      <w:pPr>
        <w:spacing w:before="0" w:after="0" w:line="240" w:lineRule="auto"/>
        <w:textAlignment w:val="auto"/>
        <w:rPr>
          <w:rFonts w:eastAsia="Tahoma" w:cs="Arial"/>
          <w:kern w:val="0"/>
          <w:szCs w:val="22"/>
          <w:lang w:eastAsia="zh-CN" w:bidi="ar-SA"/>
        </w:rPr>
      </w:pPr>
      <w:r w:rsidRPr="00136904">
        <w:rPr>
          <w:rFonts w:eastAsia="Tahoma" w:cs="Arial"/>
          <w:kern w:val="0"/>
          <w:szCs w:val="22"/>
          <w:lang w:eastAsia="zh-CN" w:bidi="ar-SA"/>
        </w:rPr>
        <w:t xml:space="preserve">Bei einer Sieben-Tage-Inzidenz </w:t>
      </w:r>
    </w:p>
    <w:p w:rsidR="00344FB4" w:rsidRPr="00136904" w:rsidRDefault="00344FB4" w:rsidP="001B1D53">
      <w:pPr>
        <w:pStyle w:val="Listenabsatz"/>
        <w:numPr>
          <w:ilvl w:val="0"/>
          <w:numId w:val="8"/>
        </w:numPr>
        <w:spacing w:before="0" w:after="0" w:line="240" w:lineRule="auto"/>
        <w:textAlignment w:val="auto"/>
        <w:rPr>
          <w:rFonts w:eastAsia="Tahoma" w:cs="Arial"/>
          <w:kern w:val="0"/>
          <w:szCs w:val="22"/>
          <w:lang w:eastAsia="zh-CN" w:bidi="ar-SA"/>
        </w:rPr>
      </w:pPr>
      <w:r w:rsidRPr="00136904">
        <w:rPr>
          <w:rFonts w:eastAsia="Tahoma" w:cs="Arial"/>
          <w:b/>
          <w:bCs/>
          <w:kern w:val="0"/>
          <w:szCs w:val="22"/>
          <w:lang w:eastAsia="zh-CN" w:bidi="ar-SA"/>
        </w:rPr>
        <w:t xml:space="preserve">von 0 bis 50: </w:t>
      </w:r>
      <w:r w:rsidRPr="00136904">
        <w:rPr>
          <w:rFonts w:eastAsia="Tahoma" w:cs="Arial"/>
          <w:b/>
          <w:bCs/>
          <w:kern w:val="0"/>
          <w:szCs w:val="22"/>
          <w:lang w:eastAsia="zh-CN" w:bidi="ar-SA"/>
        </w:rPr>
        <w:br/>
      </w:r>
      <w:r w:rsidRPr="00136904">
        <w:rPr>
          <w:rFonts w:eastAsia="Tahoma" w:cs="Arial"/>
          <w:kern w:val="0"/>
          <w:szCs w:val="22"/>
          <w:lang w:eastAsia="zh-CN" w:bidi="ar-SA"/>
        </w:rPr>
        <w:t>voller Präsenzunterricht (d. h. ohne Mindestabstand) für alle Jahrgangsstufen</w:t>
      </w:r>
      <w:r w:rsidRPr="00136904">
        <w:rPr>
          <w:rFonts w:eastAsia="Tahoma" w:cs="Arial"/>
          <w:kern w:val="0"/>
          <w:szCs w:val="22"/>
          <w:lang w:eastAsia="zh-CN" w:bidi="ar-SA"/>
        </w:rPr>
        <w:br/>
      </w:r>
    </w:p>
    <w:p w:rsidR="00344FB4" w:rsidRPr="00136904" w:rsidRDefault="00344FB4" w:rsidP="001B1D53">
      <w:pPr>
        <w:pStyle w:val="Listenabsatz"/>
        <w:numPr>
          <w:ilvl w:val="0"/>
          <w:numId w:val="8"/>
        </w:numPr>
        <w:spacing w:before="0" w:after="0" w:line="240" w:lineRule="auto"/>
        <w:textAlignment w:val="auto"/>
        <w:rPr>
          <w:rFonts w:eastAsia="Tahoma" w:cs="Arial"/>
          <w:kern w:val="0"/>
          <w:szCs w:val="22"/>
          <w:lang w:eastAsia="zh-CN" w:bidi="ar-SA"/>
        </w:rPr>
      </w:pPr>
      <w:r w:rsidRPr="00136904">
        <w:rPr>
          <w:rFonts w:eastAsia="Tahoma" w:cs="Arial"/>
          <w:b/>
          <w:bCs/>
          <w:kern w:val="0"/>
          <w:szCs w:val="22"/>
          <w:lang w:eastAsia="zh-CN" w:bidi="ar-SA"/>
        </w:rPr>
        <w:t xml:space="preserve">von 50 bis 165: </w:t>
      </w:r>
      <w:r w:rsidRPr="00136904">
        <w:rPr>
          <w:rFonts w:eastAsia="Tahoma" w:cs="Arial"/>
          <w:b/>
          <w:bCs/>
          <w:kern w:val="0"/>
          <w:szCs w:val="22"/>
          <w:lang w:eastAsia="zh-CN" w:bidi="ar-SA"/>
        </w:rPr>
        <w:br/>
      </w:r>
      <w:r w:rsidRPr="00136904">
        <w:rPr>
          <w:rFonts w:eastAsia="Tahoma" w:cs="Arial"/>
          <w:kern w:val="0"/>
          <w:szCs w:val="22"/>
          <w:lang w:eastAsia="zh-CN" w:bidi="ar-SA"/>
        </w:rPr>
        <w:t>Wechsel- bzw. Präsenzunterricht mit Mindestabstand für alle Jahrgangsstufen</w:t>
      </w:r>
      <w:r w:rsidRPr="00136904">
        <w:rPr>
          <w:rFonts w:eastAsia="Tahoma" w:cs="Arial"/>
          <w:kern w:val="0"/>
          <w:szCs w:val="22"/>
          <w:lang w:eastAsia="zh-CN" w:bidi="ar-SA"/>
        </w:rPr>
        <w:br/>
        <w:t xml:space="preserve"> </w:t>
      </w:r>
    </w:p>
    <w:p w:rsidR="00344FB4" w:rsidRPr="00136904" w:rsidRDefault="00344FB4" w:rsidP="001B1D53">
      <w:pPr>
        <w:pStyle w:val="Listenabsatz"/>
        <w:numPr>
          <w:ilvl w:val="0"/>
          <w:numId w:val="8"/>
        </w:numPr>
        <w:spacing w:before="0" w:after="0" w:line="240" w:lineRule="auto"/>
        <w:textAlignment w:val="auto"/>
        <w:rPr>
          <w:rFonts w:eastAsia="Tahoma" w:cs="Arial"/>
          <w:kern w:val="0"/>
          <w:szCs w:val="22"/>
          <w:lang w:eastAsia="zh-CN" w:bidi="ar-SA"/>
        </w:rPr>
      </w:pPr>
      <w:r w:rsidRPr="00136904">
        <w:rPr>
          <w:rFonts w:eastAsia="Tahoma" w:cs="Arial"/>
          <w:b/>
          <w:bCs/>
          <w:kern w:val="0"/>
          <w:szCs w:val="22"/>
          <w:lang w:eastAsia="zh-CN" w:bidi="ar-SA"/>
        </w:rPr>
        <w:t xml:space="preserve">über 165: </w:t>
      </w:r>
      <w:r w:rsidRPr="00136904">
        <w:rPr>
          <w:rFonts w:eastAsia="Tahoma" w:cs="Arial"/>
          <w:b/>
          <w:bCs/>
          <w:kern w:val="0"/>
          <w:szCs w:val="22"/>
          <w:lang w:eastAsia="zh-CN" w:bidi="ar-SA"/>
        </w:rPr>
        <w:br/>
      </w:r>
      <w:r w:rsidRPr="00136904">
        <w:rPr>
          <w:rFonts w:eastAsia="Tahoma" w:cs="Arial"/>
          <w:kern w:val="0"/>
          <w:szCs w:val="22"/>
          <w:lang w:eastAsia="zh-CN" w:bidi="ar-SA"/>
        </w:rPr>
        <w:t xml:space="preserve">Wechsel- bzw. Präsenzunterricht mit Mindestabstand für die Jahrgangsstufe 4 (soweit nach dem Lehrplan der Grundschulen unterrichtet wird) sowie für Abschlussklassen, einschließlich Jahrgangsstufe 11 an Gymnasien und Fachoberschulen und der entsprechenden Stufe der Abendgymnasien und Kollegs; übrige Jahrgangsstufen: Distanzunterricht. </w:t>
      </w:r>
    </w:p>
    <w:p w:rsidR="00344FB4" w:rsidRPr="00136904" w:rsidRDefault="00344FB4" w:rsidP="00344FB4">
      <w:pPr>
        <w:spacing w:before="0" w:after="0" w:line="240" w:lineRule="auto"/>
        <w:textAlignment w:val="auto"/>
        <w:rPr>
          <w:rFonts w:eastAsia="Tahoma" w:cs="Arial"/>
          <w:kern w:val="0"/>
          <w:szCs w:val="22"/>
          <w:lang w:eastAsia="zh-CN" w:bidi="ar-SA"/>
        </w:rPr>
      </w:pPr>
      <w:r>
        <w:rPr>
          <w:rFonts w:eastAsia="Tahoma" w:cs="Arial"/>
          <w:color w:val="FF0000"/>
          <w:kern w:val="0"/>
          <w:szCs w:val="22"/>
          <w:lang w:eastAsia="zh-CN" w:bidi="ar-SA"/>
        </w:rPr>
        <w:br/>
      </w:r>
      <w:r w:rsidRPr="00136904">
        <w:rPr>
          <w:rFonts w:eastAsia="Tahoma" w:cs="Arial"/>
          <w:kern w:val="0"/>
          <w:szCs w:val="22"/>
          <w:lang w:eastAsia="zh-CN" w:bidi="ar-SA"/>
        </w:rPr>
        <w:t xml:space="preserve">Zu beachten ist außerdem: </w:t>
      </w:r>
    </w:p>
    <w:p w:rsidR="00344FB4" w:rsidRPr="00136904" w:rsidRDefault="00344FB4" w:rsidP="001B1D53">
      <w:pPr>
        <w:pStyle w:val="Listenabsatz"/>
        <w:numPr>
          <w:ilvl w:val="0"/>
          <w:numId w:val="8"/>
        </w:numPr>
        <w:spacing w:before="0" w:after="0" w:line="240" w:lineRule="auto"/>
        <w:textAlignment w:val="auto"/>
        <w:rPr>
          <w:rFonts w:eastAsia="Tahoma" w:cs="Arial"/>
          <w:kern w:val="0"/>
          <w:szCs w:val="22"/>
          <w:lang w:eastAsia="zh-CN" w:bidi="ar-SA"/>
        </w:rPr>
      </w:pPr>
      <w:r w:rsidRPr="00136904">
        <w:rPr>
          <w:rFonts w:eastAsia="Tahoma" w:cs="Arial"/>
          <w:kern w:val="0"/>
          <w:szCs w:val="22"/>
          <w:lang w:eastAsia="zh-CN" w:bidi="ar-SA"/>
        </w:rPr>
        <w:t>Bei der Frage, ab welchem Zeitpunkt bei der Über- oder Unterschreitung eines Schwellenwertes (50 bzw. 165) die jeweilige Unterrichtsform gilt, gilt weiterhin die „Drei- bzw.-Fünf-Tage-Regelung“ nach den Vorgaben der 1</w:t>
      </w:r>
      <w:r w:rsidR="00831D1B">
        <w:rPr>
          <w:rFonts w:eastAsia="Tahoma" w:cs="Arial"/>
          <w:kern w:val="0"/>
          <w:szCs w:val="22"/>
          <w:lang w:eastAsia="zh-CN" w:bidi="ar-SA"/>
        </w:rPr>
        <w:t>3</w:t>
      </w:r>
      <w:r w:rsidRPr="00136904">
        <w:rPr>
          <w:rFonts w:eastAsia="Tahoma" w:cs="Arial"/>
          <w:kern w:val="0"/>
          <w:szCs w:val="22"/>
          <w:lang w:eastAsia="zh-CN" w:bidi="ar-SA"/>
        </w:rPr>
        <w:t>. Bayerischen Infektionsschutzmaßnahmenverordnung; Umsetzung der Maßnahmen dann jeweils ab dem übernächsten Tag.</w:t>
      </w:r>
    </w:p>
    <w:p w:rsidR="00344FB4" w:rsidRPr="00136904" w:rsidRDefault="00344FB4" w:rsidP="001B1D53">
      <w:pPr>
        <w:pStyle w:val="Listenabsatz"/>
        <w:numPr>
          <w:ilvl w:val="0"/>
          <w:numId w:val="8"/>
        </w:numPr>
        <w:spacing w:before="0" w:after="0" w:line="240" w:lineRule="auto"/>
        <w:textAlignment w:val="auto"/>
        <w:rPr>
          <w:rFonts w:eastAsia="Tahoma" w:cs="Arial"/>
          <w:kern w:val="0"/>
          <w:szCs w:val="22"/>
          <w:lang w:eastAsia="zh-CN" w:bidi="ar-SA"/>
        </w:rPr>
      </w:pPr>
      <w:r w:rsidRPr="00136904">
        <w:rPr>
          <w:rFonts w:eastAsia="Tahoma" w:cs="Arial"/>
          <w:kern w:val="0"/>
          <w:szCs w:val="22"/>
          <w:lang w:eastAsia="zh-CN" w:bidi="ar-SA"/>
        </w:rPr>
        <w:t xml:space="preserve">Am Präsenzunterricht kann auch nach den Pfingstferien nur teilnehmen, wer ein aktuelles, </w:t>
      </w:r>
      <w:r w:rsidRPr="00136904">
        <w:rPr>
          <w:rFonts w:eastAsia="Tahoma" w:cs="Arial"/>
          <w:b/>
          <w:bCs/>
          <w:kern w:val="0"/>
          <w:szCs w:val="22"/>
          <w:lang w:eastAsia="zh-CN" w:bidi="ar-SA"/>
        </w:rPr>
        <w:t xml:space="preserve">negatives Covid-19-Testergebnis </w:t>
      </w:r>
      <w:r w:rsidRPr="00136904">
        <w:rPr>
          <w:rFonts w:eastAsia="Tahoma" w:cs="Arial"/>
          <w:kern w:val="0"/>
          <w:szCs w:val="22"/>
          <w:lang w:eastAsia="zh-CN" w:bidi="ar-SA"/>
        </w:rPr>
        <w:t xml:space="preserve">vorlegen kann. Nähere Informationen finden Sie unter </w:t>
      </w:r>
      <w:hyperlink r:id="rId40" w:history="1">
        <w:r w:rsidRPr="00136904">
          <w:rPr>
            <w:rStyle w:val="Hyperlink"/>
            <w:rFonts w:eastAsia="Tahoma" w:cs="Arial"/>
            <w:kern w:val="0"/>
            <w:szCs w:val="22"/>
            <w:lang w:eastAsia="zh-CN" w:bidi="ar-SA"/>
          </w:rPr>
          <w:t>www.km.bayern.de/selbsttests</w:t>
        </w:r>
      </w:hyperlink>
      <w:r w:rsidRPr="00136904">
        <w:rPr>
          <w:rFonts w:eastAsia="Tahoma" w:cs="Arial"/>
          <w:kern w:val="0"/>
          <w:szCs w:val="22"/>
          <w:lang w:eastAsia="zh-CN" w:bidi="ar-SA"/>
        </w:rPr>
        <w:t xml:space="preserve">. </w:t>
      </w:r>
    </w:p>
    <w:p w:rsidR="00344FB4" w:rsidRDefault="00344FB4" w:rsidP="00344FB4">
      <w:pPr>
        <w:spacing w:before="0" w:after="0" w:line="240" w:lineRule="auto"/>
        <w:textAlignment w:val="auto"/>
        <w:rPr>
          <w:rFonts w:eastAsia="Tahoma" w:cs="Arial"/>
          <w:color w:val="FF0000"/>
          <w:kern w:val="0"/>
          <w:szCs w:val="22"/>
          <w:lang w:eastAsia="zh-CN" w:bidi="ar-SA"/>
        </w:rPr>
      </w:pPr>
    </w:p>
    <w:p w:rsidR="00616B20" w:rsidRDefault="00616B20"/>
    <w:p w:rsidR="00616B20" w:rsidRDefault="004E55F8">
      <w:pPr>
        <w:pStyle w:val="berschrift1"/>
        <w:tabs>
          <w:tab w:val="left" w:pos="426"/>
        </w:tabs>
        <w:spacing w:line="276" w:lineRule="auto"/>
      </w:pPr>
      <w:r>
        <w:rPr>
          <w:rStyle w:val="Internetverknpfung"/>
          <w:color w:val="auto"/>
          <w:u w:val="none"/>
        </w:rPr>
        <w:t xml:space="preserve"> </w:t>
      </w:r>
      <w:r w:rsidR="00957CDF">
        <w:rPr>
          <w:rStyle w:val="Internetverknpfung"/>
          <w:color w:val="auto"/>
          <w:u w:val="none"/>
        </w:rPr>
        <w:t>13</w:t>
      </w:r>
      <w:r w:rsidR="00957CDF">
        <w:rPr>
          <w:rStyle w:val="Internetverknpfung"/>
          <w:color w:val="auto"/>
          <w:u w:val="none"/>
        </w:rPr>
        <w:tab/>
        <w:t>Vorgehen bei Erkältungssymptomen</w:t>
      </w:r>
    </w:p>
    <w:p w:rsidR="00616B20" w:rsidRDefault="00957CDF">
      <w:pPr>
        <w:spacing w:line="276" w:lineRule="auto"/>
      </w:pPr>
      <w:r>
        <w:rPr>
          <w:rStyle w:val="Internetverknpfung"/>
          <w:color w:val="auto"/>
          <w:u w:val="none"/>
        </w:rPr>
        <w:t xml:space="preserve">Für Dienst in der Schule – auch für die Notbetreuung – gelten die staatlichen Regelungen. Dienst außerhalb der Schule wird verantwortlich nach Schwere der Symptome und möglichen Personenkontakten während des Dienstgeschäfts wahrgenommen (vgl. </w:t>
      </w:r>
      <w:r>
        <w:rPr>
          <w:rStyle w:val="Internetverknpfung"/>
          <w:b/>
          <w:color w:val="auto"/>
          <w:u w:val="none"/>
        </w:rPr>
        <w:t>Anlage 15</w:t>
      </w:r>
      <w:r>
        <w:rPr>
          <w:rStyle w:val="Internetverknpfung"/>
          <w:color w:val="auto"/>
          <w:u w:val="none"/>
        </w:rPr>
        <w:t>).</w:t>
      </w:r>
    </w:p>
    <w:p w:rsidR="00616B20" w:rsidRDefault="00616B20">
      <w:pPr>
        <w:spacing w:line="276" w:lineRule="auto"/>
      </w:pPr>
    </w:p>
    <w:p w:rsidR="00616B20" w:rsidRDefault="004E55F8">
      <w:pPr>
        <w:pStyle w:val="berschrift1"/>
        <w:tabs>
          <w:tab w:val="left" w:pos="426"/>
        </w:tabs>
        <w:spacing w:line="276" w:lineRule="auto"/>
      </w:pPr>
      <w:r>
        <w:rPr>
          <w:rStyle w:val="Internetverknpfung"/>
          <w:color w:val="auto"/>
          <w:u w:val="none"/>
        </w:rPr>
        <w:t xml:space="preserve"> </w:t>
      </w:r>
      <w:r w:rsidR="00957CDF">
        <w:rPr>
          <w:rStyle w:val="Internetverknpfung"/>
          <w:color w:val="auto"/>
          <w:u w:val="none"/>
        </w:rPr>
        <w:t>14</w:t>
      </w:r>
      <w:r w:rsidR="00957CDF">
        <w:rPr>
          <w:rStyle w:val="Internetverknpfung"/>
          <w:color w:val="auto"/>
          <w:u w:val="none"/>
        </w:rPr>
        <w:tab/>
        <w:t>Private Auslandsreisen</w:t>
      </w:r>
    </w:p>
    <w:p w:rsidR="00616B20" w:rsidRDefault="00957CDF">
      <w:pPr>
        <w:spacing w:line="276" w:lineRule="auto"/>
      </w:pPr>
      <w:r>
        <w:rPr>
          <w:rStyle w:val="Internetverknpfung"/>
          <w:color w:val="auto"/>
          <w:u w:val="none"/>
          <w:lang w:eastAsia="en-US"/>
        </w:rPr>
        <w:t xml:space="preserve">Die ELKB übernimmt für ihre Pfarrer/Pfarrerinnen und Kirchenbeamten/Kirchenbeamtinnen die staatlichen Regeln </w:t>
      </w:r>
      <w:r>
        <w:rPr>
          <w:rStyle w:val="Internetverknpfung"/>
          <w:b/>
          <w:color w:val="auto"/>
          <w:u w:val="none"/>
          <w:lang w:eastAsia="en-US"/>
        </w:rPr>
        <w:t>(Anlage 1a)</w:t>
      </w:r>
      <w:r>
        <w:rPr>
          <w:rStyle w:val="Internetverknpfung"/>
          <w:color w:val="auto"/>
          <w:u w:val="none"/>
          <w:lang w:eastAsia="en-US"/>
        </w:rPr>
        <w:t xml:space="preserve"> zu privaten Auslandsreisen in Corona-Risikogebiete:</w:t>
      </w:r>
    </w:p>
    <w:p w:rsidR="00616B20" w:rsidRDefault="00957CDF">
      <w:pPr>
        <w:spacing w:line="276" w:lineRule="auto"/>
      </w:pPr>
      <w:r>
        <w:rPr>
          <w:rStyle w:val="Internetverknpfung"/>
          <w:color w:val="auto"/>
          <w:u w:val="none"/>
          <w:lang w:eastAsia="en-US"/>
        </w:rPr>
        <w:t>Wer in ausländisches Risikogebiet reist (</w:t>
      </w:r>
      <w:hyperlink r:id="rId41">
        <w:r>
          <w:rPr>
            <w:rStyle w:val="Internetverknpfung"/>
            <w:lang w:eastAsia="en-US"/>
          </w:rPr>
          <w:t>https://www.rki.de/DE/Content/InfAZ/N/Neuartiges_Coronavirus/Risikogebiete_neu.html</w:t>
        </w:r>
      </w:hyperlink>
      <w:r>
        <w:rPr>
          <w:rStyle w:val="Internetverknpfung"/>
          <w:color w:val="auto"/>
          <w:u w:val="none"/>
          <w:lang w:eastAsia="en-US"/>
        </w:rPr>
        <w:t>) und die Quarantäne nicht im schon genehmigten Urlaub durchführen kann, kann keine Freistellung vom Dienst erhalten und muss entweder Telearbeit oder, falls nicht möglich, Erholungsurlaub oder Sonderurlaub unter Wegfall der Leistungen des Dienstherrn (mit Ausnahme der Beihilfe) beantragen. Analog wird diese Regelung auf den Bereich der privatrechtlich Beschäftigten übertragen.</w:t>
      </w:r>
    </w:p>
    <w:p w:rsidR="00616B20" w:rsidRPr="004E6881" w:rsidRDefault="00957CDF">
      <w:pPr>
        <w:spacing w:line="276" w:lineRule="auto"/>
        <w:rPr>
          <w:rStyle w:val="Hyperlink1"/>
          <w:color w:val="0070C0"/>
          <w:u w:val="none"/>
          <w:lang w:eastAsia="en-US"/>
        </w:rPr>
      </w:pPr>
      <w:r w:rsidRPr="004E6881">
        <w:rPr>
          <w:rStyle w:val="Internetverknpfung"/>
          <w:color w:val="0070C0"/>
          <w:u w:val="none"/>
          <w:lang w:eastAsia="en-US"/>
        </w:rPr>
        <w:t>Die Einreise-Quarantäne-Verordnung</w:t>
      </w:r>
      <w:r w:rsidRPr="004E6881">
        <w:rPr>
          <w:color w:val="0070C0"/>
        </w:rPr>
        <w:t xml:space="preserve"> </w:t>
      </w:r>
      <w:hyperlink r:id="rId42" w:history="1">
        <w:r w:rsidR="004E6881" w:rsidRPr="004E6881">
          <w:rPr>
            <w:rStyle w:val="Hyperlink"/>
            <w:color w:val="0070C0"/>
          </w:rPr>
          <w:t>https://www.bundesgesundheitsministerium.de/service/gesetze-und-verordnungen/guv-19-lp/coronaeinreisev.html</w:t>
        </w:r>
      </w:hyperlink>
      <w:r w:rsidRPr="004E6881">
        <w:rPr>
          <w:rStyle w:val="Internetverknpfung"/>
          <w:color w:val="0070C0"/>
          <w:u w:val="none"/>
          <w:lang w:eastAsia="en-US"/>
        </w:rPr>
        <w:t xml:space="preserve"> ist zudem zu beachten.</w:t>
      </w:r>
    </w:p>
    <w:p w:rsidR="00616B20" w:rsidRDefault="00616B20">
      <w:pPr>
        <w:spacing w:line="276" w:lineRule="auto"/>
      </w:pPr>
    </w:p>
    <w:p w:rsidR="00616B20" w:rsidRDefault="004E55F8">
      <w:pPr>
        <w:tabs>
          <w:tab w:val="left" w:pos="426"/>
        </w:tabs>
        <w:spacing w:before="0" w:after="0" w:line="276" w:lineRule="auto"/>
      </w:pPr>
      <w:r>
        <w:rPr>
          <w:rStyle w:val="Internetverknpfung"/>
          <w:b/>
          <w:color w:val="auto"/>
          <w:sz w:val="28"/>
          <w:u w:val="none"/>
        </w:rPr>
        <w:t xml:space="preserve"> </w:t>
      </w:r>
      <w:r w:rsidR="00957CDF">
        <w:rPr>
          <w:rStyle w:val="Internetverknpfung"/>
          <w:b/>
          <w:color w:val="auto"/>
          <w:sz w:val="28"/>
          <w:u w:val="none"/>
        </w:rPr>
        <w:t>15</w:t>
      </w:r>
      <w:r w:rsidR="00957CDF">
        <w:rPr>
          <w:rStyle w:val="Internetverknpfung"/>
          <w:color w:val="auto"/>
          <w:u w:val="none"/>
        </w:rPr>
        <w:tab/>
      </w:r>
      <w:r w:rsidR="00957CDF">
        <w:rPr>
          <w:rStyle w:val="Internetverknpfung"/>
          <w:b/>
          <w:color w:val="auto"/>
          <w:sz w:val="28"/>
          <w:u w:val="none"/>
        </w:rPr>
        <w:t xml:space="preserve">Hilfe für Menschen in Notlagen  </w:t>
      </w:r>
    </w:p>
    <w:p w:rsidR="00616B20" w:rsidRDefault="00F936F2">
      <w:pPr>
        <w:spacing w:line="276" w:lineRule="auto"/>
      </w:pPr>
      <w:hyperlink r:id="rId43">
        <w:r w:rsidR="00957CDF">
          <w:rPr>
            <w:rStyle w:val="Internetverknpfung"/>
            <w:b/>
            <w:color w:val="auto"/>
            <w:sz w:val="24"/>
            <w:u w:val="none"/>
          </w:rPr>
          <w:t xml:space="preserve">Das DW-Bayern und </w:t>
        </w:r>
        <w:proofErr w:type="spellStart"/>
        <w:r w:rsidR="00957CDF">
          <w:rPr>
            <w:rStyle w:val="Internetverknpfung"/>
            <w:b/>
            <w:color w:val="auto"/>
            <w:sz w:val="24"/>
            <w:u w:val="none"/>
          </w:rPr>
          <w:t>MissionEineWelt</w:t>
        </w:r>
        <w:proofErr w:type="spellEnd"/>
        <w:r w:rsidR="00957CDF">
          <w:rPr>
            <w:rStyle w:val="Internetverknpfung"/>
            <w:b/>
            <w:color w:val="auto"/>
            <w:sz w:val="24"/>
            <w:u w:val="none"/>
          </w:rPr>
          <w:t xml:space="preserve"> erbitten Spenden:</w:t>
        </w:r>
      </w:hyperlink>
    </w:p>
    <w:p w:rsidR="00616B20" w:rsidRDefault="00957CDF">
      <w:pPr>
        <w:spacing w:line="276" w:lineRule="auto"/>
      </w:pPr>
      <w:r>
        <w:rPr>
          <w:rStyle w:val="Internetverknpfung"/>
          <w:color w:val="auto"/>
          <w:u w:val="none"/>
        </w:rPr>
        <w:t>Diakonisches Werk Bayern: DE20 5206 0410 0005 2222 22</w:t>
      </w:r>
      <w:r>
        <w:rPr>
          <w:rStyle w:val="Internetverknpfung"/>
          <w:color w:val="auto"/>
          <w:u w:val="none"/>
        </w:rPr>
        <w:br/>
        <w:t>Stichwort: Soforthilfe Corona</w:t>
      </w:r>
      <w:r>
        <w:rPr>
          <w:rStyle w:val="Internetverknpfung"/>
          <w:color w:val="auto"/>
          <w:u w:val="none"/>
        </w:rPr>
        <w:br/>
        <w:t xml:space="preserve">vgl. </w:t>
      </w:r>
      <w:r>
        <w:rPr>
          <w:rStyle w:val="Internetverknpfung"/>
        </w:rPr>
        <w:t>https://www.diakonie-bayern.de</w:t>
      </w:r>
      <w:r>
        <w:rPr>
          <w:rStyle w:val="Internetverknpfung"/>
          <w:color w:val="auto"/>
          <w:u w:val="none"/>
        </w:rPr>
        <w:t xml:space="preserve"> und </w:t>
      </w:r>
      <w:hyperlink r:id="rId44">
        <w:r>
          <w:rPr>
            <w:rStyle w:val="Internetverknpfung"/>
          </w:rPr>
          <w:t>https://www.bayern-evangelisch.de</w:t>
        </w:r>
      </w:hyperlink>
    </w:p>
    <w:p w:rsidR="00616B20" w:rsidRDefault="00F936F2">
      <w:pPr>
        <w:spacing w:line="276" w:lineRule="auto"/>
      </w:pPr>
      <w:hyperlink r:id="rId45">
        <w:r w:rsidR="00957CDF">
          <w:rPr>
            <w:rStyle w:val="Internetverknpfung"/>
            <w:color w:val="auto"/>
            <w:u w:val="none"/>
          </w:rPr>
          <w:t>Mission EineWelt: DE56520604100101011111; BIC: GENODEF1EK1</w:t>
        </w:r>
        <w:r w:rsidR="00957CDF">
          <w:rPr>
            <w:rStyle w:val="Internetverknpfung"/>
            <w:color w:val="auto"/>
            <w:u w:val="none"/>
          </w:rPr>
          <w:br/>
          <w:t>Stichwort: Corona-Hilfsfonds 1410160 vgl. https://mission-einewelt.de</w:t>
        </w:r>
      </w:hyperlink>
    </w:p>
    <w:p w:rsidR="00616B20" w:rsidRDefault="00957CDF">
      <w:pPr>
        <w:spacing w:line="276" w:lineRule="auto"/>
      </w:pPr>
      <w:r>
        <w:rPr>
          <w:rStyle w:val="Internetverknpfung"/>
          <w:color w:val="auto"/>
          <w:szCs w:val="22"/>
          <w:u w:val="none"/>
        </w:rPr>
        <w:t>Die Sozialpsychiatrischen Dienste in Bayern (</w:t>
      </w:r>
      <w:proofErr w:type="spellStart"/>
      <w:r>
        <w:rPr>
          <w:rStyle w:val="Internetverknpfung"/>
          <w:color w:val="auto"/>
          <w:szCs w:val="22"/>
          <w:u w:val="none"/>
        </w:rPr>
        <w:t>SpDi</w:t>
      </w:r>
      <w:proofErr w:type="spellEnd"/>
      <w:r>
        <w:rPr>
          <w:rStyle w:val="Internetverknpfung"/>
          <w:color w:val="auto"/>
          <w:szCs w:val="22"/>
          <w:u w:val="none"/>
        </w:rPr>
        <w:t xml:space="preserve">) bieten niedrigschwellig gezielte Beratung für Menschen an, die mit psychischen Problemen oder seelischen Notsituationen konfrontiert sind, für deren Angehörige und das soziale Umfeld. Die unterschiedlichen Dienste sind jetzt mit einem digitalen Verzeichnis auf der Website der Freien Wohlfahrtspflege Bayern zusammengeführt: </w:t>
      </w:r>
      <w:hyperlink r:id="rId46" w:history="1">
        <w:r w:rsidRPr="006257CE">
          <w:rPr>
            <w:rStyle w:val="Hyperlink"/>
            <w:rFonts w:cs="Arial"/>
            <w:color w:val="0070C0"/>
            <w:lang w:bidi="ar-SA"/>
          </w:rPr>
          <w:t>https://www.sozialpsychiatrischedienste-bayern.de</w:t>
        </w:r>
      </w:hyperlink>
    </w:p>
    <w:p w:rsidR="00616B20" w:rsidRDefault="00616B20">
      <w:pPr>
        <w:spacing w:line="276" w:lineRule="auto"/>
        <w:ind w:left="708"/>
      </w:pPr>
    </w:p>
    <w:p w:rsidR="00616B20" w:rsidRDefault="004E55F8">
      <w:pPr>
        <w:pStyle w:val="berschrift1"/>
        <w:tabs>
          <w:tab w:val="left" w:pos="426"/>
        </w:tabs>
        <w:spacing w:line="276" w:lineRule="auto"/>
      </w:pPr>
      <w:r>
        <w:rPr>
          <w:rStyle w:val="Internetverknpfung"/>
          <w:color w:val="auto"/>
          <w:u w:val="none"/>
        </w:rPr>
        <w:t xml:space="preserve"> </w:t>
      </w:r>
      <w:r w:rsidR="00957CDF">
        <w:rPr>
          <w:rStyle w:val="Internetverknpfung"/>
          <w:color w:val="auto"/>
          <w:u w:val="none"/>
        </w:rPr>
        <w:t>16 Rückfragen</w:t>
      </w:r>
    </w:p>
    <w:p w:rsidR="00616B20" w:rsidRDefault="00957CDF">
      <w:pPr>
        <w:spacing w:line="276" w:lineRule="auto"/>
      </w:pPr>
      <w:r>
        <w:rPr>
          <w:rStyle w:val="Internetverknpfung"/>
          <w:color w:val="auto"/>
          <w:u w:val="none"/>
        </w:rPr>
        <w:t>Gerne stehen für Rückfragen Ihr Regionalbischof bzw. Ihre Regionalbischöfin bereit. Falls Antworten nicht direkt möglich sind, werden Rückfragen auch an die zuständige Fachabteilung weitergeleitet. Bitte setzen Sie den Dekan oder die Dekanin in jedem Fall in Cc.</w:t>
      </w:r>
    </w:p>
    <w:p w:rsidR="00616B20" w:rsidRDefault="00F936F2">
      <w:pPr>
        <w:spacing w:line="276" w:lineRule="auto"/>
      </w:pPr>
      <w:hyperlink r:id="rId47">
        <w:r w:rsidR="00957CDF">
          <w:rPr>
            <w:rStyle w:val="Internetverknpfung"/>
          </w:rPr>
          <w:t xml:space="preserve">  </w:t>
        </w:r>
      </w:hyperlink>
    </w:p>
    <w:p w:rsidR="00616B20" w:rsidRDefault="004E55F8">
      <w:pPr>
        <w:pStyle w:val="berschrift1"/>
        <w:tabs>
          <w:tab w:val="left" w:pos="426"/>
        </w:tabs>
        <w:spacing w:line="276" w:lineRule="auto"/>
      </w:pPr>
      <w:r>
        <w:rPr>
          <w:rStyle w:val="Internetverknpfung"/>
          <w:color w:val="000000"/>
          <w:u w:val="none"/>
        </w:rPr>
        <w:t xml:space="preserve"> </w:t>
      </w:r>
      <w:r w:rsidR="00957CDF">
        <w:rPr>
          <w:rStyle w:val="Internetverknpfung"/>
          <w:color w:val="000000"/>
          <w:u w:val="none"/>
        </w:rPr>
        <w:t>17</w:t>
      </w:r>
      <w:r w:rsidR="00957CDF">
        <w:rPr>
          <w:rStyle w:val="Internetverknpfung"/>
          <w:color w:val="000000"/>
          <w:u w:val="none"/>
        </w:rPr>
        <w:tab/>
        <w:t>Weiterführende Informationen im Intranet</w:t>
      </w:r>
    </w:p>
    <w:p w:rsidR="00616B20" w:rsidRDefault="00957CDF" w:rsidP="001B1D53">
      <w:pPr>
        <w:pStyle w:val="Listenabsatz"/>
        <w:numPr>
          <w:ilvl w:val="0"/>
          <w:numId w:val="3"/>
        </w:numPr>
        <w:spacing w:line="276" w:lineRule="auto"/>
      </w:pPr>
      <w:r>
        <w:rPr>
          <w:rStyle w:val="Internetverknpfung"/>
          <w:color w:val="auto"/>
          <w:u w:val="none"/>
        </w:rPr>
        <w:t xml:space="preserve">Updates, Anlagen, Informationen: </w:t>
      </w:r>
      <w:hyperlink r:id="rId48">
        <w:r>
          <w:rPr>
            <w:rStyle w:val="Internetverknpfung"/>
          </w:rPr>
          <w:t>https://www2.elkb.de/intranet/node/25834</w:t>
        </w:r>
      </w:hyperlink>
    </w:p>
    <w:p w:rsidR="00616B20" w:rsidRDefault="00957CDF" w:rsidP="001B1D53">
      <w:pPr>
        <w:pStyle w:val="Listenabsatz"/>
        <w:numPr>
          <w:ilvl w:val="0"/>
          <w:numId w:val="21"/>
        </w:numPr>
        <w:spacing w:line="276" w:lineRule="auto"/>
      </w:pPr>
      <w:r>
        <w:rPr>
          <w:rStyle w:val="Internetverknpfung"/>
          <w:color w:val="auto"/>
          <w:u w:val="none"/>
        </w:rPr>
        <w:t xml:space="preserve">Arbeitsrecht, Dienstrecht, Gesundheitsschutz </w:t>
      </w:r>
      <w:hyperlink r:id="rId49">
        <w:r>
          <w:rPr>
            <w:rStyle w:val="Internetverknpfung"/>
          </w:rPr>
          <w:t>https://www2.elkb.de/intranet/system/files/infoportal/downloadliste/2020-11-06_faq_task_force_covid-19.pdf</w:t>
        </w:r>
      </w:hyperlink>
    </w:p>
    <w:p w:rsidR="00616B20" w:rsidRDefault="00957CDF" w:rsidP="001B1D53">
      <w:pPr>
        <w:pStyle w:val="Listenabsatz"/>
        <w:numPr>
          <w:ilvl w:val="0"/>
          <w:numId w:val="22"/>
        </w:numPr>
        <w:spacing w:line="276" w:lineRule="auto"/>
      </w:pPr>
      <w:r>
        <w:rPr>
          <w:rStyle w:val="Internetverknpfung"/>
          <w:color w:val="auto"/>
          <w:u w:val="none"/>
        </w:rPr>
        <w:t xml:space="preserve">Datenschutz: </w:t>
      </w:r>
      <w:hyperlink r:id="rId50">
        <w:r>
          <w:rPr>
            <w:rStyle w:val="Internetverknpfung"/>
            <w:rFonts w:cs="Arial"/>
            <w:szCs w:val="30"/>
          </w:rPr>
          <w:t>https://datenschutz.ekd.de/2020/03/19/stellungnahme-zur-verarbeitung-personenbezogener-daten-im-zusammenhang-mit-der-corona-pandemie und https://www2.elkb.de/intranet/node/25956</w:t>
        </w:r>
      </w:hyperlink>
    </w:p>
    <w:p w:rsidR="00616B20" w:rsidRDefault="00957CDF" w:rsidP="001B1D53">
      <w:pPr>
        <w:pStyle w:val="Listenabsatz"/>
        <w:numPr>
          <w:ilvl w:val="0"/>
          <w:numId w:val="23"/>
        </w:numPr>
        <w:spacing w:line="276" w:lineRule="auto"/>
      </w:pPr>
      <w:r>
        <w:rPr>
          <w:rStyle w:val="Internetverknpfung"/>
          <w:color w:val="auto"/>
          <w:u w:val="none"/>
        </w:rPr>
        <w:t xml:space="preserve">Dekanatsrundschreiben (allgemein): </w:t>
      </w:r>
      <w:hyperlink r:id="rId51">
        <w:r>
          <w:rPr>
            <w:rStyle w:val="Internetverknpfung"/>
          </w:rPr>
          <w:t>https://www2.elkb.de/intranet/node/3160</w:t>
        </w:r>
      </w:hyperlink>
    </w:p>
    <w:p w:rsidR="00616B20" w:rsidRDefault="00957CDF" w:rsidP="001B1D53">
      <w:pPr>
        <w:pStyle w:val="Listenabsatz"/>
        <w:numPr>
          <w:ilvl w:val="0"/>
          <w:numId w:val="24"/>
        </w:numPr>
        <w:spacing w:line="276" w:lineRule="auto"/>
      </w:pPr>
      <w:r>
        <w:rPr>
          <w:rStyle w:val="Internetverknpfung"/>
          <w:color w:val="auto"/>
          <w:u w:val="none"/>
        </w:rPr>
        <w:t xml:space="preserve">Dekanatsrundschreiben Abteilung C: </w:t>
      </w:r>
      <w:hyperlink r:id="rId52">
        <w:r>
          <w:rPr>
            <w:rStyle w:val="Internetverknpfung"/>
          </w:rPr>
          <w:t>https://www2.elkb.de/intranet/node/1863</w:t>
        </w:r>
      </w:hyperlink>
    </w:p>
    <w:p w:rsidR="00616B20" w:rsidRDefault="00957CDF">
      <w:pPr>
        <w:spacing w:line="276" w:lineRule="auto"/>
      </w:pPr>
      <w:r>
        <w:rPr>
          <w:rStyle w:val="Internetverknpfung"/>
          <w:color w:val="auto"/>
          <w:u w:val="none"/>
        </w:rPr>
        <w:t>Informationen finden sich auch auf der Website der ELKB:</w:t>
      </w:r>
      <w:r>
        <w:rPr>
          <w:rStyle w:val="Internetverknpfung"/>
          <w:color w:val="auto"/>
          <w:u w:val="none"/>
        </w:rPr>
        <w:br/>
      </w:r>
      <w:hyperlink r:id="rId53">
        <w:r>
          <w:rPr>
            <w:rStyle w:val="Internetverknpfung"/>
          </w:rPr>
          <w:t>https://www.bayern-evangelisch.de/wir-ueber-uns/vorsichtsmassnahmen_corona.php#tab25</w:t>
        </w:r>
      </w:hyperlink>
    </w:p>
    <w:p w:rsidR="00616B20" w:rsidRDefault="00616B20">
      <w:pPr>
        <w:suppressAutoHyphens/>
        <w:spacing w:before="0" w:after="0" w:line="240" w:lineRule="auto"/>
        <w:textAlignment w:val="auto"/>
        <w:rPr>
          <w:rStyle w:val="Hyperlink1"/>
          <w:color w:val="auto"/>
          <w:u w:val="none"/>
        </w:rPr>
      </w:pPr>
    </w:p>
    <w:p w:rsidR="00616B20" w:rsidRDefault="00957CDF">
      <w:pPr>
        <w:spacing w:line="276" w:lineRule="auto"/>
      </w:pPr>
      <w:r>
        <w:rPr>
          <w:rStyle w:val="Internetverknpfung"/>
          <w:b/>
          <w:bCs/>
          <w:color w:val="auto"/>
          <w:u w:val="none"/>
        </w:rPr>
        <w:t>Übersicht der bisherigen Anlagen</w:t>
      </w:r>
    </w:p>
    <w:p w:rsidR="00616B20" w:rsidRDefault="00957CDF">
      <w:pPr>
        <w:spacing w:line="276" w:lineRule="auto"/>
        <w:rPr>
          <w:rStyle w:val="Hyperlink1"/>
          <w:color w:val="auto"/>
          <w:u w:val="none"/>
        </w:rPr>
      </w:pPr>
      <w:r>
        <w:rPr>
          <w:rStyle w:val="Internetverknpfung"/>
          <w:color w:val="auto"/>
          <w:u w:val="none"/>
        </w:rPr>
        <w:t xml:space="preserve">Diese finden Sie vollständig im Intranet der ELKB. Mit einem neuen Update verschickt werden immer nur überarbeitete oder neue Dokumente. Beachten Sie bitte jeweils den Stand der Anlage. </w:t>
      </w:r>
    </w:p>
    <w:p w:rsidR="00616B20" w:rsidRDefault="00616B20">
      <w:pPr>
        <w:spacing w:line="276" w:lineRule="auto"/>
      </w:pPr>
    </w:p>
    <w:tbl>
      <w:tblPr>
        <w:tblW w:w="7763" w:type="dxa"/>
        <w:tblInd w:w="433" w:type="dxa"/>
        <w:tblLook w:val="0000" w:firstRow="0" w:lastRow="0" w:firstColumn="0" w:lastColumn="0" w:noHBand="0" w:noVBand="0"/>
      </w:tblPr>
      <w:tblGrid>
        <w:gridCol w:w="1000"/>
        <w:gridCol w:w="1319"/>
        <w:gridCol w:w="3371"/>
        <w:gridCol w:w="2073"/>
      </w:tblGrid>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Anlage</w:t>
            </w: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Stand</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Thema</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Siehe Update</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Pr="00F64177" w:rsidRDefault="00957CDF">
            <w:pPr>
              <w:pStyle w:val="KeinLeerraum"/>
              <w:widowControl w:val="0"/>
              <w:spacing w:line="276" w:lineRule="auto"/>
              <w:rPr>
                <w:color w:val="FF0000"/>
                <w:sz w:val="20"/>
                <w:szCs w:val="20"/>
              </w:rPr>
            </w:pPr>
            <w:r w:rsidRPr="00F64177">
              <w:rPr>
                <w:rStyle w:val="Internetverknpfung"/>
                <w:iCs/>
                <w:color w:val="FF0000"/>
                <w:sz w:val="20"/>
                <w:szCs w:val="20"/>
                <w:u w:val="none"/>
              </w:rPr>
              <w:t>1</w:t>
            </w:r>
          </w:p>
        </w:tc>
        <w:tc>
          <w:tcPr>
            <w:tcW w:w="1319" w:type="dxa"/>
            <w:tcBorders>
              <w:top w:val="single" w:sz="4" w:space="0" w:color="000000"/>
              <w:left w:val="single" w:sz="4" w:space="0" w:color="000000"/>
              <w:bottom w:val="single" w:sz="4" w:space="0" w:color="000000"/>
              <w:right w:val="single" w:sz="4" w:space="0" w:color="000000"/>
            </w:tcBorders>
          </w:tcPr>
          <w:p w:rsidR="00616B20" w:rsidRPr="00F64177" w:rsidRDefault="00F64177">
            <w:pPr>
              <w:pStyle w:val="KeinLeerraum"/>
              <w:widowControl w:val="0"/>
              <w:spacing w:line="276" w:lineRule="auto"/>
              <w:rPr>
                <w:color w:val="FF0000"/>
                <w:sz w:val="20"/>
                <w:szCs w:val="20"/>
              </w:rPr>
            </w:pPr>
            <w:r>
              <w:rPr>
                <w:rStyle w:val="Internetverknpfung"/>
                <w:color w:val="FF0000"/>
                <w:sz w:val="20"/>
                <w:szCs w:val="20"/>
                <w:u w:val="none"/>
              </w:rPr>
              <w:t>16.06</w:t>
            </w:r>
            <w:r w:rsidR="00957CDF" w:rsidRPr="00F64177">
              <w:rPr>
                <w:rStyle w:val="Internetverknpfung"/>
                <w:color w:val="FF0000"/>
                <w:sz w:val="20"/>
                <w:szCs w:val="20"/>
                <w:u w:val="none"/>
              </w:rPr>
              <w:t>.2021</w:t>
            </w:r>
          </w:p>
        </w:tc>
        <w:tc>
          <w:tcPr>
            <w:tcW w:w="3371" w:type="dxa"/>
            <w:tcBorders>
              <w:top w:val="single" w:sz="4" w:space="0" w:color="000000"/>
              <w:left w:val="single" w:sz="4" w:space="0" w:color="000000"/>
              <w:bottom w:val="single" w:sz="4" w:space="0" w:color="000000"/>
              <w:right w:val="single" w:sz="4" w:space="0" w:color="000000"/>
            </w:tcBorders>
          </w:tcPr>
          <w:p w:rsidR="00616B20" w:rsidRPr="00F64177" w:rsidRDefault="00957CDF">
            <w:pPr>
              <w:pStyle w:val="KeinLeerraum"/>
              <w:widowControl w:val="0"/>
              <w:spacing w:line="276" w:lineRule="auto"/>
              <w:rPr>
                <w:color w:val="FF0000"/>
                <w:sz w:val="20"/>
                <w:szCs w:val="20"/>
              </w:rPr>
            </w:pPr>
            <w:r w:rsidRPr="00F64177">
              <w:rPr>
                <w:rStyle w:val="Internetverknpfung"/>
                <w:iCs/>
                <w:color w:val="FF0000"/>
                <w:sz w:val="20"/>
                <w:szCs w:val="20"/>
                <w:u w:val="none"/>
              </w:rPr>
              <w:t>ELKB Grundsätze für Gottesdienste</w:t>
            </w:r>
          </w:p>
        </w:tc>
        <w:tc>
          <w:tcPr>
            <w:tcW w:w="2073" w:type="dxa"/>
            <w:tcBorders>
              <w:top w:val="single" w:sz="4" w:space="0" w:color="000000"/>
              <w:left w:val="single" w:sz="4" w:space="0" w:color="000000"/>
              <w:bottom w:val="single" w:sz="4" w:space="0" w:color="000000"/>
              <w:right w:val="single" w:sz="4" w:space="0" w:color="000000"/>
            </w:tcBorders>
          </w:tcPr>
          <w:p w:rsidR="00616B20" w:rsidRPr="00F64177" w:rsidRDefault="00F64177">
            <w:pPr>
              <w:pStyle w:val="KeinLeerraum"/>
              <w:widowControl w:val="0"/>
              <w:spacing w:line="276" w:lineRule="auto"/>
              <w:rPr>
                <w:color w:val="FF0000"/>
                <w:sz w:val="20"/>
                <w:szCs w:val="20"/>
              </w:rPr>
            </w:pPr>
            <w:r w:rsidRPr="00F64177">
              <w:rPr>
                <w:rStyle w:val="Internetverknpfung"/>
                <w:iCs/>
                <w:color w:val="FF0000"/>
                <w:sz w:val="20"/>
                <w:szCs w:val="20"/>
                <w:u w:val="none"/>
              </w:rPr>
              <w:t>42</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1a</w:t>
            </w: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23.07.2020</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FMS private Auslandsreisen</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20</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2</w:t>
            </w: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26.06.2020</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Gemeinsame Verpflichtung</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18</w:t>
            </w:r>
          </w:p>
        </w:tc>
      </w:tr>
      <w:tr w:rsidR="00616B20" w:rsidRPr="00481676">
        <w:tc>
          <w:tcPr>
            <w:tcW w:w="999" w:type="dxa"/>
            <w:tcBorders>
              <w:top w:val="single" w:sz="4" w:space="0" w:color="000000"/>
              <w:left w:val="single" w:sz="4" w:space="0" w:color="000000"/>
              <w:bottom w:val="single" w:sz="4" w:space="0" w:color="000000"/>
              <w:right w:val="single" w:sz="4" w:space="0" w:color="000000"/>
            </w:tcBorders>
          </w:tcPr>
          <w:p w:rsidR="00616B20" w:rsidRPr="00481676" w:rsidRDefault="00957CDF">
            <w:pPr>
              <w:pStyle w:val="KeinLeerraum"/>
              <w:widowControl w:val="0"/>
              <w:spacing w:line="276" w:lineRule="auto"/>
              <w:rPr>
                <w:color w:val="2E74B5" w:themeColor="accent1" w:themeShade="BF"/>
                <w:sz w:val="20"/>
                <w:szCs w:val="20"/>
              </w:rPr>
            </w:pPr>
            <w:r w:rsidRPr="00481676">
              <w:rPr>
                <w:rStyle w:val="Internetverknpfung"/>
                <w:iCs/>
                <w:color w:val="2E74B5" w:themeColor="accent1" w:themeShade="BF"/>
                <w:sz w:val="20"/>
                <w:szCs w:val="20"/>
                <w:u w:val="none"/>
              </w:rPr>
              <w:t>2a</w:t>
            </w:r>
          </w:p>
        </w:tc>
        <w:tc>
          <w:tcPr>
            <w:tcW w:w="1319" w:type="dxa"/>
            <w:tcBorders>
              <w:top w:val="single" w:sz="4" w:space="0" w:color="000000"/>
              <w:left w:val="single" w:sz="4" w:space="0" w:color="000000"/>
              <w:bottom w:val="single" w:sz="4" w:space="0" w:color="000000"/>
              <w:right w:val="single" w:sz="4" w:space="0" w:color="000000"/>
            </w:tcBorders>
          </w:tcPr>
          <w:p w:rsidR="00616B20" w:rsidRPr="00481676" w:rsidRDefault="00481676" w:rsidP="00481676">
            <w:pPr>
              <w:pStyle w:val="KeinLeerraum"/>
              <w:widowControl w:val="0"/>
              <w:spacing w:line="276" w:lineRule="auto"/>
              <w:rPr>
                <w:color w:val="2E74B5" w:themeColor="accent1" w:themeShade="BF"/>
                <w:sz w:val="20"/>
                <w:szCs w:val="20"/>
              </w:rPr>
            </w:pPr>
            <w:r>
              <w:rPr>
                <w:rStyle w:val="Internetverknpfung"/>
                <w:iCs/>
                <w:color w:val="2E74B5" w:themeColor="accent1" w:themeShade="BF"/>
                <w:sz w:val="20"/>
                <w:szCs w:val="20"/>
                <w:u w:val="none"/>
              </w:rPr>
              <w:t>07.06.2021</w:t>
            </w:r>
          </w:p>
        </w:tc>
        <w:tc>
          <w:tcPr>
            <w:tcW w:w="3371" w:type="dxa"/>
            <w:tcBorders>
              <w:top w:val="single" w:sz="4" w:space="0" w:color="000000"/>
              <w:left w:val="single" w:sz="4" w:space="0" w:color="000000"/>
              <w:bottom w:val="single" w:sz="4" w:space="0" w:color="000000"/>
              <w:right w:val="single" w:sz="4" w:space="0" w:color="000000"/>
            </w:tcBorders>
          </w:tcPr>
          <w:p w:rsidR="00616B20" w:rsidRPr="00481676" w:rsidRDefault="00957CDF">
            <w:pPr>
              <w:pStyle w:val="KeinLeerraum"/>
              <w:widowControl w:val="0"/>
              <w:spacing w:line="276" w:lineRule="auto"/>
              <w:rPr>
                <w:color w:val="2E74B5" w:themeColor="accent1" w:themeShade="BF"/>
                <w:sz w:val="20"/>
                <w:szCs w:val="20"/>
              </w:rPr>
            </w:pPr>
            <w:r w:rsidRPr="00481676">
              <w:rPr>
                <w:rStyle w:val="Internetverknpfung"/>
                <w:iCs/>
                <w:color w:val="2E74B5" w:themeColor="accent1" w:themeShade="BF"/>
                <w:sz w:val="20"/>
                <w:szCs w:val="20"/>
                <w:u w:val="none"/>
              </w:rPr>
              <w:t>Kinder- und Familiengottesdienste</w:t>
            </w:r>
          </w:p>
        </w:tc>
        <w:tc>
          <w:tcPr>
            <w:tcW w:w="2073" w:type="dxa"/>
            <w:tcBorders>
              <w:top w:val="single" w:sz="4" w:space="0" w:color="000000"/>
              <w:left w:val="single" w:sz="4" w:space="0" w:color="000000"/>
              <w:bottom w:val="single" w:sz="4" w:space="0" w:color="000000"/>
              <w:right w:val="single" w:sz="4" w:space="0" w:color="000000"/>
            </w:tcBorders>
          </w:tcPr>
          <w:p w:rsidR="00616B20" w:rsidRPr="00481676" w:rsidRDefault="00481676">
            <w:pPr>
              <w:pStyle w:val="KeinLeerraum"/>
              <w:widowControl w:val="0"/>
              <w:spacing w:line="276" w:lineRule="auto"/>
              <w:rPr>
                <w:color w:val="2E74B5" w:themeColor="accent1" w:themeShade="BF"/>
                <w:sz w:val="20"/>
                <w:szCs w:val="20"/>
              </w:rPr>
            </w:pPr>
            <w:r>
              <w:rPr>
                <w:color w:val="2E74B5" w:themeColor="accent1" w:themeShade="BF"/>
              </w:rPr>
              <w:t>41</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2d</w:t>
            </w: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04.12.2020</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Feier des Abendmahls</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27</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sz w:val="20"/>
                <w:szCs w:val="20"/>
              </w:rPr>
            </w:pPr>
            <w:r>
              <w:rPr>
                <w:rStyle w:val="Internetverknpfung"/>
                <w:color w:val="auto"/>
                <w:sz w:val="20"/>
                <w:szCs w:val="20"/>
                <w:u w:val="none"/>
              </w:rPr>
              <w:t>3a, 3b</w:t>
            </w: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i/>
                <w:sz w:val="20"/>
                <w:szCs w:val="20"/>
              </w:rPr>
            </w:pPr>
            <w:r>
              <w:rPr>
                <w:sz w:val="20"/>
                <w:szCs w:val="20"/>
              </w:rPr>
              <w:t>30.04.2021</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sz w:val="20"/>
                <w:szCs w:val="20"/>
              </w:rPr>
            </w:pPr>
            <w:r>
              <w:rPr>
                <w:sz w:val="20"/>
                <w:szCs w:val="20"/>
              </w:rPr>
              <w:t xml:space="preserve">Neustart nach Corona </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i/>
                <w:sz w:val="20"/>
                <w:szCs w:val="20"/>
              </w:rPr>
            </w:pPr>
            <w:r>
              <w:rPr>
                <w:sz w:val="20"/>
                <w:szCs w:val="20"/>
              </w:rPr>
              <w:t>38</w:t>
            </w:r>
          </w:p>
        </w:tc>
      </w:tr>
      <w:tr w:rsidR="00840ACD" w:rsidRPr="00711323">
        <w:tc>
          <w:tcPr>
            <w:tcW w:w="999" w:type="dxa"/>
            <w:tcBorders>
              <w:top w:val="single" w:sz="4" w:space="0" w:color="000000"/>
              <w:left w:val="single" w:sz="4" w:space="0" w:color="000000"/>
              <w:bottom w:val="single" w:sz="4" w:space="0" w:color="000000"/>
              <w:right w:val="single" w:sz="4" w:space="0" w:color="000000"/>
            </w:tcBorders>
          </w:tcPr>
          <w:p w:rsidR="00616B20" w:rsidRPr="00711323" w:rsidRDefault="00957CDF">
            <w:pPr>
              <w:pStyle w:val="KeinLeerraum"/>
              <w:widowControl w:val="0"/>
              <w:spacing w:line="276" w:lineRule="auto"/>
              <w:rPr>
                <w:sz w:val="20"/>
                <w:szCs w:val="20"/>
              </w:rPr>
            </w:pPr>
            <w:r w:rsidRPr="00711323">
              <w:rPr>
                <w:rStyle w:val="Internetverknpfung"/>
                <w:iCs/>
                <w:color w:val="auto"/>
                <w:sz w:val="20"/>
                <w:szCs w:val="20"/>
                <w:u w:val="none"/>
              </w:rPr>
              <w:lastRenderedPageBreak/>
              <w:t>4</w:t>
            </w:r>
          </w:p>
        </w:tc>
        <w:tc>
          <w:tcPr>
            <w:tcW w:w="1319" w:type="dxa"/>
            <w:tcBorders>
              <w:top w:val="single" w:sz="4" w:space="0" w:color="000000"/>
              <w:left w:val="single" w:sz="4" w:space="0" w:color="000000"/>
              <w:bottom w:val="single" w:sz="4" w:space="0" w:color="000000"/>
              <w:right w:val="single" w:sz="4" w:space="0" w:color="000000"/>
            </w:tcBorders>
          </w:tcPr>
          <w:p w:rsidR="00616B20" w:rsidRPr="00711323" w:rsidRDefault="00840ACD" w:rsidP="00840ACD">
            <w:pPr>
              <w:pStyle w:val="KeinLeerraum"/>
              <w:widowControl w:val="0"/>
              <w:spacing w:line="276" w:lineRule="auto"/>
              <w:rPr>
                <w:sz w:val="20"/>
                <w:szCs w:val="20"/>
              </w:rPr>
            </w:pPr>
            <w:r w:rsidRPr="00711323">
              <w:rPr>
                <w:rStyle w:val="Internetverknpfung"/>
                <w:color w:val="auto"/>
                <w:sz w:val="20"/>
                <w:szCs w:val="20"/>
                <w:u w:val="none"/>
              </w:rPr>
              <w:t>08.06</w:t>
            </w:r>
            <w:r w:rsidR="00957CDF" w:rsidRPr="00711323">
              <w:rPr>
                <w:rStyle w:val="Internetverknpfung"/>
                <w:color w:val="auto"/>
                <w:sz w:val="20"/>
                <w:szCs w:val="20"/>
                <w:u w:val="none"/>
              </w:rPr>
              <w:t>.2021</w:t>
            </w:r>
          </w:p>
        </w:tc>
        <w:tc>
          <w:tcPr>
            <w:tcW w:w="3371" w:type="dxa"/>
            <w:tcBorders>
              <w:top w:val="single" w:sz="4" w:space="0" w:color="000000"/>
              <w:left w:val="single" w:sz="4" w:space="0" w:color="000000"/>
              <w:bottom w:val="single" w:sz="4" w:space="0" w:color="000000"/>
              <w:right w:val="single" w:sz="4" w:space="0" w:color="000000"/>
            </w:tcBorders>
          </w:tcPr>
          <w:p w:rsidR="00616B20" w:rsidRPr="00711323" w:rsidRDefault="00957CDF">
            <w:pPr>
              <w:pStyle w:val="KeinLeerraum"/>
              <w:widowControl w:val="0"/>
              <w:spacing w:line="276" w:lineRule="auto"/>
              <w:rPr>
                <w:sz w:val="20"/>
                <w:szCs w:val="20"/>
              </w:rPr>
            </w:pPr>
            <w:r w:rsidRPr="00711323">
              <w:rPr>
                <w:rStyle w:val="Internetverknpfung"/>
                <w:iCs/>
                <w:color w:val="auto"/>
                <w:sz w:val="20"/>
                <w:szCs w:val="20"/>
                <w:u w:val="none"/>
              </w:rPr>
              <w:t>Bestattungen</w:t>
            </w:r>
          </w:p>
        </w:tc>
        <w:tc>
          <w:tcPr>
            <w:tcW w:w="2073" w:type="dxa"/>
            <w:tcBorders>
              <w:top w:val="single" w:sz="4" w:space="0" w:color="000000"/>
              <w:left w:val="single" w:sz="4" w:space="0" w:color="000000"/>
              <w:bottom w:val="single" w:sz="4" w:space="0" w:color="000000"/>
              <w:right w:val="single" w:sz="4" w:space="0" w:color="000000"/>
            </w:tcBorders>
          </w:tcPr>
          <w:p w:rsidR="00616B20" w:rsidRPr="00711323" w:rsidRDefault="00957CDF">
            <w:pPr>
              <w:pStyle w:val="KeinLeerraum"/>
              <w:widowControl w:val="0"/>
              <w:spacing w:line="276" w:lineRule="auto"/>
              <w:rPr>
                <w:sz w:val="20"/>
                <w:szCs w:val="20"/>
              </w:rPr>
            </w:pPr>
            <w:r w:rsidRPr="00711323">
              <w:rPr>
                <w:rStyle w:val="Internetverknpfung"/>
                <w:color w:val="auto"/>
                <w:sz w:val="20"/>
                <w:szCs w:val="20"/>
                <w:u w:val="none"/>
              </w:rPr>
              <w:t>38</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Pr="00711323" w:rsidRDefault="00957CDF">
            <w:pPr>
              <w:pStyle w:val="KeinLeerraum"/>
              <w:widowControl w:val="0"/>
              <w:spacing w:line="276" w:lineRule="auto"/>
              <w:rPr>
                <w:color w:val="FF0000"/>
                <w:sz w:val="20"/>
                <w:szCs w:val="20"/>
              </w:rPr>
            </w:pPr>
            <w:r w:rsidRPr="00711323">
              <w:rPr>
                <w:rStyle w:val="Internetverknpfung"/>
                <w:color w:val="FF0000"/>
                <w:sz w:val="20"/>
                <w:szCs w:val="20"/>
                <w:u w:val="none"/>
              </w:rPr>
              <w:t xml:space="preserve">4a </w:t>
            </w:r>
          </w:p>
        </w:tc>
        <w:tc>
          <w:tcPr>
            <w:tcW w:w="1319" w:type="dxa"/>
            <w:tcBorders>
              <w:top w:val="single" w:sz="4" w:space="0" w:color="000000"/>
              <w:left w:val="single" w:sz="4" w:space="0" w:color="000000"/>
              <w:bottom w:val="single" w:sz="4" w:space="0" w:color="000000"/>
              <w:right w:val="single" w:sz="4" w:space="0" w:color="000000"/>
            </w:tcBorders>
          </w:tcPr>
          <w:p w:rsidR="00616B20" w:rsidRPr="00711323" w:rsidRDefault="00537174" w:rsidP="00537174">
            <w:pPr>
              <w:pStyle w:val="KeinLeerraum"/>
              <w:widowControl w:val="0"/>
              <w:spacing w:line="276" w:lineRule="auto"/>
              <w:rPr>
                <w:color w:val="FF0000"/>
                <w:sz w:val="20"/>
                <w:szCs w:val="20"/>
              </w:rPr>
            </w:pPr>
            <w:r>
              <w:rPr>
                <w:rStyle w:val="Internetverknpfung"/>
                <w:color w:val="FF0000"/>
                <w:sz w:val="20"/>
                <w:szCs w:val="20"/>
                <w:u w:val="none"/>
              </w:rPr>
              <w:t>15.06</w:t>
            </w:r>
            <w:r w:rsidR="00957CDF" w:rsidRPr="00711323">
              <w:rPr>
                <w:rStyle w:val="Internetverknpfung"/>
                <w:color w:val="FF0000"/>
                <w:sz w:val="20"/>
                <w:szCs w:val="20"/>
                <w:u w:val="none"/>
              </w:rPr>
              <w:t>.2021</w:t>
            </w:r>
          </w:p>
        </w:tc>
        <w:tc>
          <w:tcPr>
            <w:tcW w:w="3371" w:type="dxa"/>
            <w:tcBorders>
              <w:top w:val="single" w:sz="4" w:space="0" w:color="000000"/>
              <w:left w:val="single" w:sz="4" w:space="0" w:color="000000"/>
              <w:bottom w:val="single" w:sz="4" w:space="0" w:color="000000"/>
              <w:right w:val="single" w:sz="4" w:space="0" w:color="000000"/>
            </w:tcBorders>
          </w:tcPr>
          <w:p w:rsidR="00616B20" w:rsidRPr="00711323" w:rsidRDefault="00957CDF">
            <w:pPr>
              <w:pStyle w:val="KeinLeerraum"/>
              <w:widowControl w:val="0"/>
              <w:spacing w:line="276" w:lineRule="auto"/>
              <w:rPr>
                <w:color w:val="FF0000"/>
                <w:sz w:val="20"/>
                <w:szCs w:val="20"/>
              </w:rPr>
            </w:pPr>
            <w:r w:rsidRPr="00711323">
              <w:rPr>
                <w:rStyle w:val="Internetverknpfung"/>
                <w:color w:val="FF0000"/>
                <w:sz w:val="20"/>
                <w:szCs w:val="20"/>
                <w:u w:val="none"/>
              </w:rPr>
              <w:t>Friedhöfe</w:t>
            </w:r>
          </w:p>
        </w:tc>
        <w:tc>
          <w:tcPr>
            <w:tcW w:w="2073" w:type="dxa"/>
            <w:tcBorders>
              <w:top w:val="single" w:sz="4" w:space="0" w:color="000000"/>
              <w:left w:val="single" w:sz="4" w:space="0" w:color="000000"/>
              <w:bottom w:val="single" w:sz="4" w:space="0" w:color="000000"/>
              <w:right w:val="single" w:sz="4" w:space="0" w:color="000000"/>
            </w:tcBorders>
          </w:tcPr>
          <w:p w:rsidR="00616B20" w:rsidRPr="00711323" w:rsidRDefault="00711323">
            <w:pPr>
              <w:pStyle w:val="KeinLeerraum"/>
              <w:widowControl w:val="0"/>
              <w:spacing w:line="276" w:lineRule="auto"/>
              <w:rPr>
                <w:color w:val="FF0000"/>
                <w:sz w:val="20"/>
                <w:szCs w:val="20"/>
              </w:rPr>
            </w:pPr>
            <w:r>
              <w:rPr>
                <w:rStyle w:val="Internetverknpfung"/>
                <w:color w:val="FF0000"/>
                <w:sz w:val="20"/>
                <w:szCs w:val="20"/>
                <w:u w:val="none"/>
              </w:rPr>
              <w:t>42</w:t>
            </w:r>
          </w:p>
        </w:tc>
      </w:tr>
      <w:tr w:rsidR="00760187" w:rsidRPr="00537174">
        <w:tc>
          <w:tcPr>
            <w:tcW w:w="999" w:type="dxa"/>
            <w:tcBorders>
              <w:top w:val="single" w:sz="4" w:space="0" w:color="000000"/>
              <w:left w:val="single" w:sz="4" w:space="0" w:color="000000"/>
              <w:bottom w:val="single" w:sz="4" w:space="0" w:color="000000"/>
              <w:right w:val="single" w:sz="4" w:space="0" w:color="000000"/>
            </w:tcBorders>
          </w:tcPr>
          <w:p w:rsidR="00616B20" w:rsidRPr="00537174" w:rsidRDefault="00957CDF">
            <w:pPr>
              <w:pStyle w:val="KeinLeerraum"/>
              <w:widowControl w:val="0"/>
              <w:spacing w:line="276" w:lineRule="auto"/>
              <w:rPr>
                <w:sz w:val="20"/>
                <w:szCs w:val="20"/>
              </w:rPr>
            </w:pPr>
            <w:r w:rsidRPr="00537174">
              <w:rPr>
                <w:rStyle w:val="Internetverknpfung"/>
                <w:color w:val="auto"/>
                <w:sz w:val="20"/>
                <w:szCs w:val="20"/>
                <w:u w:val="none"/>
              </w:rPr>
              <w:t>5</w:t>
            </w:r>
          </w:p>
        </w:tc>
        <w:tc>
          <w:tcPr>
            <w:tcW w:w="1319" w:type="dxa"/>
            <w:tcBorders>
              <w:top w:val="single" w:sz="4" w:space="0" w:color="000000"/>
              <w:left w:val="single" w:sz="4" w:space="0" w:color="000000"/>
              <w:bottom w:val="single" w:sz="4" w:space="0" w:color="000000"/>
              <w:right w:val="single" w:sz="4" w:space="0" w:color="000000"/>
            </w:tcBorders>
          </w:tcPr>
          <w:p w:rsidR="00616B20" w:rsidRPr="00537174" w:rsidRDefault="00760187">
            <w:pPr>
              <w:pStyle w:val="KeinLeerraum"/>
              <w:widowControl w:val="0"/>
              <w:spacing w:line="276" w:lineRule="auto"/>
              <w:rPr>
                <w:sz w:val="20"/>
                <w:szCs w:val="20"/>
              </w:rPr>
            </w:pPr>
            <w:r w:rsidRPr="00537174">
              <w:rPr>
                <w:sz w:val="20"/>
                <w:szCs w:val="20"/>
              </w:rPr>
              <w:t>08.06.2021</w:t>
            </w:r>
          </w:p>
        </w:tc>
        <w:tc>
          <w:tcPr>
            <w:tcW w:w="3371" w:type="dxa"/>
            <w:tcBorders>
              <w:top w:val="single" w:sz="4" w:space="0" w:color="000000"/>
              <w:left w:val="single" w:sz="4" w:space="0" w:color="000000"/>
              <w:bottom w:val="single" w:sz="4" w:space="0" w:color="000000"/>
              <w:right w:val="single" w:sz="4" w:space="0" w:color="000000"/>
            </w:tcBorders>
          </w:tcPr>
          <w:p w:rsidR="00616B20" w:rsidRPr="00537174" w:rsidRDefault="00760187" w:rsidP="00760187">
            <w:pPr>
              <w:pStyle w:val="KeinLeerraum"/>
              <w:widowControl w:val="0"/>
              <w:spacing w:line="276" w:lineRule="auto"/>
              <w:rPr>
                <w:sz w:val="20"/>
                <w:szCs w:val="20"/>
              </w:rPr>
            </w:pPr>
            <w:r w:rsidRPr="00537174">
              <w:rPr>
                <w:rStyle w:val="Internetverknpfung"/>
                <w:color w:val="auto"/>
                <w:sz w:val="20"/>
                <w:szCs w:val="20"/>
                <w:u w:val="none"/>
              </w:rPr>
              <w:t>Jugendarbeit und Corona</w:t>
            </w:r>
          </w:p>
        </w:tc>
        <w:tc>
          <w:tcPr>
            <w:tcW w:w="2073" w:type="dxa"/>
            <w:tcBorders>
              <w:top w:val="single" w:sz="4" w:space="0" w:color="000000"/>
              <w:left w:val="single" w:sz="4" w:space="0" w:color="000000"/>
              <w:bottom w:val="single" w:sz="4" w:space="0" w:color="000000"/>
              <w:right w:val="single" w:sz="4" w:space="0" w:color="000000"/>
            </w:tcBorders>
          </w:tcPr>
          <w:p w:rsidR="00616B20" w:rsidRPr="00537174" w:rsidRDefault="00760187">
            <w:pPr>
              <w:pStyle w:val="KeinLeerraum"/>
              <w:widowControl w:val="0"/>
              <w:spacing w:line="276" w:lineRule="auto"/>
              <w:rPr>
                <w:sz w:val="20"/>
                <w:szCs w:val="20"/>
              </w:rPr>
            </w:pPr>
            <w:r w:rsidRPr="00537174">
              <w:rPr>
                <w:sz w:val="20"/>
                <w:szCs w:val="20"/>
              </w:rPr>
              <w:t>41</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6</w:t>
            </w: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29.04.2020</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Verkündigung in den Medien</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12</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7</w:t>
            </w: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16.12.2020</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Gottesdienste in Medien und Internet</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29</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F936F2">
            <w:pPr>
              <w:pStyle w:val="KeinLeerraum"/>
              <w:widowControl w:val="0"/>
              <w:spacing w:line="276" w:lineRule="auto"/>
              <w:rPr>
                <w:color w:val="000000" w:themeColor="text1"/>
                <w:sz w:val="20"/>
                <w:szCs w:val="20"/>
              </w:rPr>
            </w:pPr>
            <w:hyperlink r:id="rId54">
              <w:r w:rsidR="00957CDF">
                <w:rPr>
                  <w:rStyle w:val="Internetverknpfung"/>
                  <w:iCs/>
                  <w:color w:val="000000" w:themeColor="text1"/>
                  <w:sz w:val="20"/>
                  <w:szCs w:val="20"/>
                  <w:u w:val="none"/>
                </w:rPr>
                <w:t>8</w:t>
              </w:r>
            </w:hyperlink>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04.12</w:t>
            </w:r>
            <w:r>
              <w:rPr>
                <w:rStyle w:val="Internetverknpfung"/>
                <w:iCs/>
                <w:color w:val="000000" w:themeColor="text1"/>
                <w:sz w:val="20"/>
                <w:szCs w:val="20"/>
                <w:u w:val="none"/>
              </w:rPr>
              <w:t>.2020</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iCs/>
                <w:color w:val="000000" w:themeColor="text1"/>
                <w:sz w:val="20"/>
                <w:szCs w:val="20"/>
                <w:u w:val="none"/>
              </w:rPr>
              <w:t>Urheberrechte</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iCs/>
                <w:color w:val="000000" w:themeColor="text1"/>
                <w:sz w:val="20"/>
                <w:szCs w:val="20"/>
                <w:u w:val="none"/>
              </w:rPr>
              <w:t>27</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9</w:t>
            </w:r>
          </w:p>
        </w:tc>
        <w:tc>
          <w:tcPr>
            <w:tcW w:w="1319" w:type="dxa"/>
            <w:tcBorders>
              <w:top w:val="single" w:sz="4" w:space="0" w:color="000000"/>
              <w:left w:val="single" w:sz="4" w:space="0" w:color="000000"/>
              <w:bottom w:val="single" w:sz="4" w:space="0" w:color="000000"/>
              <w:right w:val="single" w:sz="4" w:space="0" w:color="000000"/>
            </w:tcBorders>
          </w:tcPr>
          <w:p w:rsidR="00616B20" w:rsidRDefault="00616B20">
            <w:pPr>
              <w:pStyle w:val="KeinLeerraum"/>
              <w:widowControl w:val="0"/>
              <w:spacing w:line="276" w:lineRule="auto"/>
              <w:rPr>
                <w:color w:val="000000" w:themeColor="text1"/>
                <w:sz w:val="20"/>
                <w:szCs w:val="20"/>
              </w:rPr>
            </w:pP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Häusliche Gewalt, Flyer</w:t>
            </w:r>
          </w:p>
        </w:tc>
        <w:tc>
          <w:tcPr>
            <w:tcW w:w="2073" w:type="dxa"/>
            <w:tcBorders>
              <w:top w:val="single" w:sz="4" w:space="0" w:color="000000"/>
              <w:left w:val="single" w:sz="4" w:space="0" w:color="000000"/>
              <w:bottom w:val="single" w:sz="4" w:space="0" w:color="000000"/>
              <w:right w:val="single" w:sz="4" w:space="0" w:color="000000"/>
            </w:tcBorders>
          </w:tcPr>
          <w:p w:rsidR="00616B20" w:rsidRDefault="00616B20">
            <w:pPr>
              <w:pStyle w:val="KeinLeerraum"/>
              <w:widowControl w:val="0"/>
              <w:spacing w:line="276" w:lineRule="auto"/>
              <w:rPr>
                <w:color w:val="000000" w:themeColor="text1"/>
                <w:sz w:val="20"/>
                <w:szCs w:val="20"/>
              </w:rPr>
            </w:pP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iCs/>
                <w:color w:val="000000" w:themeColor="text1"/>
                <w:sz w:val="20"/>
                <w:szCs w:val="20"/>
                <w:u w:val="none"/>
              </w:rPr>
              <w:t>10</w:t>
            </w:r>
          </w:p>
        </w:tc>
        <w:tc>
          <w:tcPr>
            <w:tcW w:w="1319" w:type="dxa"/>
            <w:tcBorders>
              <w:top w:val="single" w:sz="4" w:space="0" w:color="000000"/>
              <w:left w:val="single" w:sz="4" w:space="0" w:color="000000"/>
              <w:bottom w:val="single" w:sz="4" w:space="0" w:color="000000"/>
              <w:right w:val="single" w:sz="4" w:space="0" w:color="000000"/>
            </w:tcBorders>
          </w:tcPr>
          <w:p w:rsidR="00616B20" w:rsidRDefault="00616B20">
            <w:pPr>
              <w:pStyle w:val="KeinLeerraum"/>
              <w:widowControl w:val="0"/>
              <w:spacing w:line="276" w:lineRule="auto"/>
              <w:rPr>
                <w:iCs/>
                <w:color w:val="000000" w:themeColor="text1"/>
                <w:sz w:val="20"/>
                <w:szCs w:val="20"/>
              </w:rPr>
            </w:pP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iCs/>
                <w:color w:val="000000" w:themeColor="text1"/>
                <w:sz w:val="20"/>
                <w:szCs w:val="20"/>
                <w:u w:val="none"/>
              </w:rPr>
              <w:t>Impfkonzept Kinderbetreuung, Grund- und Förderschulen</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33</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iCs/>
                <w:color w:val="000000" w:themeColor="text1"/>
                <w:sz w:val="20"/>
                <w:szCs w:val="20"/>
                <w:u w:val="none"/>
              </w:rPr>
              <w:t>11</w:t>
            </w:r>
          </w:p>
        </w:tc>
        <w:tc>
          <w:tcPr>
            <w:tcW w:w="1319" w:type="dxa"/>
            <w:tcBorders>
              <w:top w:val="single" w:sz="4" w:space="0" w:color="000000"/>
              <w:left w:val="single" w:sz="4" w:space="0" w:color="000000"/>
              <w:bottom w:val="single" w:sz="4" w:space="0" w:color="000000"/>
              <w:right w:val="single" w:sz="4" w:space="0" w:color="000000"/>
            </w:tcBorders>
          </w:tcPr>
          <w:p w:rsidR="00616B20" w:rsidRDefault="00DF1C43" w:rsidP="00DF1C43">
            <w:pPr>
              <w:pStyle w:val="KeinLeerraum"/>
              <w:widowControl w:val="0"/>
              <w:tabs>
                <w:tab w:val="left" w:pos="505"/>
              </w:tabs>
              <w:spacing w:line="276" w:lineRule="auto"/>
              <w:rPr>
                <w:iCs/>
                <w:color w:val="000000" w:themeColor="text1"/>
                <w:sz w:val="20"/>
                <w:szCs w:val="20"/>
              </w:rPr>
            </w:pPr>
            <w:r>
              <w:rPr>
                <w:iCs/>
                <w:color w:val="000000" w:themeColor="text1"/>
                <w:sz w:val="20"/>
                <w:szCs w:val="20"/>
              </w:rPr>
              <w:tab/>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iCs/>
                <w:color w:val="000000" w:themeColor="text1"/>
                <w:sz w:val="20"/>
                <w:szCs w:val="20"/>
              </w:rPr>
            </w:pPr>
            <w:r>
              <w:rPr>
                <w:rStyle w:val="Internetverknpfung"/>
                <w:iCs/>
                <w:color w:val="000000" w:themeColor="text1"/>
                <w:sz w:val="20"/>
                <w:szCs w:val="20"/>
                <w:u w:val="none"/>
              </w:rPr>
              <w:t>Impfkonzept des StMGP</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33</w:t>
            </w:r>
          </w:p>
        </w:tc>
      </w:tr>
      <w:tr w:rsidR="00616B20" w:rsidRPr="00136904">
        <w:tc>
          <w:tcPr>
            <w:tcW w:w="999" w:type="dxa"/>
            <w:tcBorders>
              <w:top w:val="single" w:sz="4" w:space="0" w:color="000000"/>
              <w:left w:val="single" w:sz="4" w:space="0" w:color="000000"/>
              <w:bottom w:val="single" w:sz="4" w:space="0" w:color="000000"/>
              <w:right w:val="single" w:sz="4" w:space="0" w:color="000000"/>
            </w:tcBorders>
          </w:tcPr>
          <w:p w:rsidR="00616B20" w:rsidRPr="00136904" w:rsidRDefault="00840ACD">
            <w:pPr>
              <w:pStyle w:val="KeinLeerraum"/>
              <w:widowControl w:val="0"/>
              <w:spacing w:line="276" w:lineRule="auto"/>
              <w:rPr>
                <w:sz w:val="20"/>
                <w:szCs w:val="20"/>
              </w:rPr>
            </w:pPr>
            <w:r>
              <w:rPr>
                <w:rStyle w:val="Internetverknpfung"/>
                <w:color w:val="auto"/>
                <w:sz w:val="20"/>
                <w:szCs w:val="20"/>
                <w:u w:val="none"/>
              </w:rPr>
              <w:t>12</w:t>
            </w:r>
          </w:p>
        </w:tc>
        <w:tc>
          <w:tcPr>
            <w:tcW w:w="1319" w:type="dxa"/>
            <w:tcBorders>
              <w:top w:val="single" w:sz="4" w:space="0" w:color="000000"/>
              <w:left w:val="single" w:sz="4" w:space="0" w:color="000000"/>
              <w:bottom w:val="single" w:sz="4" w:space="0" w:color="000000"/>
              <w:right w:val="single" w:sz="4" w:space="0" w:color="000000"/>
            </w:tcBorders>
          </w:tcPr>
          <w:p w:rsidR="00616B20" w:rsidRPr="00136904" w:rsidRDefault="00957CDF">
            <w:pPr>
              <w:pStyle w:val="KeinLeerraum"/>
              <w:widowControl w:val="0"/>
              <w:spacing w:line="276" w:lineRule="auto"/>
              <w:rPr>
                <w:sz w:val="20"/>
                <w:szCs w:val="20"/>
              </w:rPr>
            </w:pPr>
            <w:r w:rsidRPr="00136904">
              <w:rPr>
                <w:rStyle w:val="Internetverknpfung"/>
                <w:color w:val="auto"/>
                <w:sz w:val="20"/>
                <w:szCs w:val="20"/>
                <w:u w:val="none"/>
              </w:rPr>
              <w:t>18.05.2021</w:t>
            </w:r>
          </w:p>
        </w:tc>
        <w:tc>
          <w:tcPr>
            <w:tcW w:w="3371" w:type="dxa"/>
            <w:tcBorders>
              <w:top w:val="single" w:sz="4" w:space="0" w:color="000000"/>
              <w:left w:val="single" w:sz="4" w:space="0" w:color="000000"/>
              <w:bottom w:val="single" w:sz="4" w:space="0" w:color="000000"/>
              <w:right w:val="single" w:sz="4" w:space="0" w:color="000000"/>
            </w:tcBorders>
          </w:tcPr>
          <w:p w:rsidR="00616B20" w:rsidRPr="00136904" w:rsidRDefault="00957CDF">
            <w:pPr>
              <w:pStyle w:val="KeinLeerraum"/>
              <w:widowControl w:val="0"/>
              <w:spacing w:line="276" w:lineRule="auto"/>
              <w:rPr>
                <w:iCs/>
                <w:sz w:val="20"/>
                <w:szCs w:val="20"/>
              </w:rPr>
            </w:pPr>
            <w:r w:rsidRPr="00136904">
              <w:rPr>
                <w:rStyle w:val="Internetverknpfung"/>
                <w:iCs/>
                <w:color w:val="auto"/>
                <w:sz w:val="20"/>
                <w:szCs w:val="20"/>
                <w:u w:val="none"/>
              </w:rPr>
              <w:t>Regelungen zum Unterrichtsbetrieb nach den Pfingstferien an allen Schulen in Bayern</w:t>
            </w:r>
          </w:p>
        </w:tc>
        <w:tc>
          <w:tcPr>
            <w:tcW w:w="2073" w:type="dxa"/>
            <w:tcBorders>
              <w:top w:val="single" w:sz="4" w:space="0" w:color="000000"/>
              <w:left w:val="single" w:sz="4" w:space="0" w:color="000000"/>
              <w:bottom w:val="single" w:sz="4" w:space="0" w:color="000000"/>
              <w:right w:val="single" w:sz="4" w:space="0" w:color="000000"/>
            </w:tcBorders>
          </w:tcPr>
          <w:p w:rsidR="00616B20" w:rsidRPr="00136904" w:rsidRDefault="00957CDF">
            <w:pPr>
              <w:pStyle w:val="KeinLeerraum"/>
              <w:widowControl w:val="0"/>
              <w:spacing w:line="276" w:lineRule="auto"/>
              <w:rPr>
                <w:sz w:val="20"/>
                <w:szCs w:val="20"/>
              </w:rPr>
            </w:pPr>
            <w:r w:rsidRPr="00136904">
              <w:rPr>
                <w:sz w:val="20"/>
                <w:szCs w:val="20"/>
              </w:rPr>
              <w:t>40</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12 a</w:t>
            </w: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11/20</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KMS Begleitschreiben</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26</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12 b</w:t>
            </w: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11/20</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KMS Modell A - D</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26</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12 c</w:t>
            </w: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08.03.2021</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Beschlüsse des Ministerrats zum Unterricht ab 15.03.2021</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34</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12 d</w:t>
            </w:r>
          </w:p>
          <w:p w:rsidR="00616B20" w:rsidRDefault="00616B20">
            <w:pPr>
              <w:pStyle w:val="KeinLeerraum"/>
              <w:widowControl w:val="0"/>
              <w:spacing w:line="276" w:lineRule="auto"/>
              <w:rPr>
                <w:color w:val="000000" w:themeColor="text1"/>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19.02.2021</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Regelungen zur Wiederaufnahme des Unterrichtsbetriebs ab 10.05.2021</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39</w:t>
            </w:r>
          </w:p>
        </w:tc>
      </w:tr>
      <w:tr w:rsidR="00831D1B" w:rsidRPr="00537174">
        <w:tc>
          <w:tcPr>
            <w:tcW w:w="999" w:type="dxa"/>
            <w:tcBorders>
              <w:top w:val="single" w:sz="4" w:space="0" w:color="000000"/>
              <w:left w:val="single" w:sz="4" w:space="0" w:color="000000"/>
              <w:bottom w:val="single" w:sz="4" w:space="0" w:color="000000"/>
              <w:right w:val="single" w:sz="4" w:space="0" w:color="000000"/>
            </w:tcBorders>
          </w:tcPr>
          <w:p w:rsidR="00831D1B" w:rsidRPr="00537174" w:rsidRDefault="00831D1B">
            <w:pPr>
              <w:pStyle w:val="KeinLeerraum"/>
              <w:widowControl w:val="0"/>
              <w:spacing w:line="276" w:lineRule="auto"/>
              <w:rPr>
                <w:rStyle w:val="Internetverknpfung"/>
                <w:color w:val="auto"/>
                <w:sz w:val="20"/>
                <w:szCs w:val="20"/>
                <w:u w:val="none"/>
              </w:rPr>
            </w:pPr>
            <w:r w:rsidRPr="00537174">
              <w:rPr>
                <w:rStyle w:val="Internetverknpfung"/>
                <w:color w:val="auto"/>
                <w:sz w:val="20"/>
                <w:szCs w:val="20"/>
                <w:u w:val="none"/>
              </w:rPr>
              <w:t>12 e</w:t>
            </w:r>
          </w:p>
        </w:tc>
        <w:tc>
          <w:tcPr>
            <w:tcW w:w="1319" w:type="dxa"/>
            <w:tcBorders>
              <w:top w:val="single" w:sz="4" w:space="0" w:color="000000"/>
              <w:left w:val="single" w:sz="4" w:space="0" w:color="000000"/>
              <w:bottom w:val="single" w:sz="4" w:space="0" w:color="000000"/>
              <w:right w:val="single" w:sz="4" w:space="0" w:color="000000"/>
            </w:tcBorders>
          </w:tcPr>
          <w:p w:rsidR="00831D1B" w:rsidRPr="00537174" w:rsidRDefault="00831D1B">
            <w:pPr>
              <w:pStyle w:val="KeinLeerraum"/>
              <w:widowControl w:val="0"/>
              <w:spacing w:line="276" w:lineRule="auto"/>
            </w:pPr>
            <w:r w:rsidRPr="00537174">
              <w:t>18.5.2021</w:t>
            </w:r>
          </w:p>
        </w:tc>
        <w:tc>
          <w:tcPr>
            <w:tcW w:w="3371" w:type="dxa"/>
            <w:tcBorders>
              <w:top w:val="single" w:sz="4" w:space="0" w:color="000000"/>
              <w:left w:val="single" w:sz="4" w:space="0" w:color="000000"/>
              <w:bottom w:val="single" w:sz="4" w:space="0" w:color="000000"/>
              <w:right w:val="single" w:sz="4" w:space="0" w:color="000000"/>
            </w:tcBorders>
          </w:tcPr>
          <w:p w:rsidR="00831D1B" w:rsidRPr="00537174" w:rsidRDefault="00831D1B">
            <w:pPr>
              <w:pStyle w:val="KeinLeerraum"/>
              <w:widowControl w:val="0"/>
              <w:spacing w:line="276" w:lineRule="auto"/>
            </w:pPr>
            <w:r w:rsidRPr="00537174">
              <w:t>KMS Unterrichtsbetrieb ab 7. Juni 2021</w:t>
            </w:r>
          </w:p>
        </w:tc>
        <w:tc>
          <w:tcPr>
            <w:tcW w:w="2073" w:type="dxa"/>
            <w:tcBorders>
              <w:top w:val="single" w:sz="4" w:space="0" w:color="000000"/>
              <w:left w:val="single" w:sz="4" w:space="0" w:color="000000"/>
              <w:bottom w:val="single" w:sz="4" w:space="0" w:color="000000"/>
              <w:right w:val="single" w:sz="4" w:space="0" w:color="000000"/>
            </w:tcBorders>
          </w:tcPr>
          <w:p w:rsidR="00831D1B" w:rsidRPr="00537174" w:rsidRDefault="00831D1B">
            <w:pPr>
              <w:pStyle w:val="KeinLeerraum"/>
              <w:widowControl w:val="0"/>
              <w:spacing w:line="276" w:lineRule="auto"/>
            </w:pPr>
            <w:r w:rsidRPr="00537174">
              <w:t>41</w:t>
            </w:r>
          </w:p>
        </w:tc>
      </w:tr>
      <w:tr w:rsidR="00831D1B" w:rsidRPr="00537174">
        <w:tc>
          <w:tcPr>
            <w:tcW w:w="999" w:type="dxa"/>
            <w:tcBorders>
              <w:top w:val="single" w:sz="4" w:space="0" w:color="000000"/>
              <w:left w:val="single" w:sz="4" w:space="0" w:color="000000"/>
              <w:bottom w:val="single" w:sz="4" w:space="0" w:color="000000"/>
              <w:right w:val="single" w:sz="4" w:space="0" w:color="000000"/>
            </w:tcBorders>
          </w:tcPr>
          <w:p w:rsidR="00831D1B" w:rsidRPr="00537174" w:rsidRDefault="00831D1B">
            <w:pPr>
              <w:pStyle w:val="KeinLeerraum"/>
              <w:widowControl w:val="0"/>
              <w:spacing w:line="276" w:lineRule="auto"/>
              <w:rPr>
                <w:rStyle w:val="Internetverknpfung"/>
                <w:color w:val="auto"/>
                <w:sz w:val="20"/>
                <w:szCs w:val="20"/>
                <w:u w:val="none"/>
              </w:rPr>
            </w:pPr>
            <w:r w:rsidRPr="00537174">
              <w:rPr>
                <w:rStyle w:val="Internetverknpfung"/>
                <w:color w:val="auto"/>
                <w:sz w:val="20"/>
                <w:szCs w:val="20"/>
                <w:u w:val="none"/>
              </w:rPr>
              <w:t>12</w:t>
            </w:r>
            <w:r w:rsidR="00E41326" w:rsidRPr="00537174">
              <w:rPr>
                <w:rStyle w:val="Internetverknpfung"/>
                <w:color w:val="auto"/>
                <w:sz w:val="20"/>
                <w:szCs w:val="20"/>
                <w:u w:val="none"/>
              </w:rPr>
              <w:t xml:space="preserve"> </w:t>
            </w:r>
            <w:r w:rsidRPr="00537174">
              <w:rPr>
                <w:rStyle w:val="Internetverknpfung"/>
                <w:color w:val="auto"/>
                <w:sz w:val="20"/>
                <w:szCs w:val="20"/>
                <w:u w:val="none"/>
              </w:rPr>
              <w:t>f</w:t>
            </w:r>
          </w:p>
        </w:tc>
        <w:tc>
          <w:tcPr>
            <w:tcW w:w="1319" w:type="dxa"/>
            <w:tcBorders>
              <w:top w:val="single" w:sz="4" w:space="0" w:color="000000"/>
              <w:left w:val="single" w:sz="4" w:space="0" w:color="000000"/>
              <w:bottom w:val="single" w:sz="4" w:space="0" w:color="000000"/>
              <w:right w:val="single" w:sz="4" w:space="0" w:color="000000"/>
            </w:tcBorders>
          </w:tcPr>
          <w:p w:rsidR="00831D1B" w:rsidRPr="00537174" w:rsidRDefault="00831D1B" w:rsidP="00DF1C43">
            <w:pPr>
              <w:pStyle w:val="KeinLeerraum"/>
              <w:widowControl w:val="0"/>
              <w:spacing w:line="276" w:lineRule="auto"/>
            </w:pPr>
            <w:r w:rsidRPr="00537174">
              <w:t>4.6</w:t>
            </w:r>
            <w:r w:rsidR="00DF1C43" w:rsidRPr="00537174">
              <w:t>2021</w:t>
            </w:r>
            <w:r w:rsidRPr="00537174">
              <w:t>.</w:t>
            </w:r>
          </w:p>
        </w:tc>
        <w:tc>
          <w:tcPr>
            <w:tcW w:w="3371" w:type="dxa"/>
            <w:tcBorders>
              <w:top w:val="single" w:sz="4" w:space="0" w:color="000000"/>
              <w:left w:val="single" w:sz="4" w:space="0" w:color="000000"/>
              <w:bottom w:val="single" w:sz="4" w:space="0" w:color="000000"/>
              <w:right w:val="single" w:sz="4" w:space="0" w:color="000000"/>
            </w:tcBorders>
          </w:tcPr>
          <w:p w:rsidR="00831D1B" w:rsidRPr="00537174" w:rsidRDefault="00831D1B">
            <w:pPr>
              <w:pStyle w:val="KeinLeerraum"/>
              <w:widowControl w:val="0"/>
              <w:spacing w:line="276" w:lineRule="auto"/>
            </w:pPr>
            <w:r w:rsidRPr="00537174">
              <w:t>RHP, Lesefassung S</w:t>
            </w:r>
            <w:r w:rsidR="00EE6B63" w:rsidRPr="00537174">
              <w:t>chulen</w:t>
            </w:r>
          </w:p>
        </w:tc>
        <w:tc>
          <w:tcPr>
            <w:tcW w:w="2073" w:type="dxa"/>
            <w:tcBorders>
              <w:top w:val="single" w:sz="4" w:space="0" w:color="000000"/>
              <w:left w:val="single" w:sz="4" w:space="0" w:color="000000"/>
              <w:bottom w:val="single" w:sz="4" w:space="0" w:color="000000"/>
              <w:right w:val="single" w:sz="4" w:space="0" w:color="000000"/>
            </w:tcBorders>
          </w:tcPr>
          <w:p w:rsidR="00831D1B" w:rsidRPr="00537174" w:rsidRDefault="00EE6B63">
            <w:pPr>
              <w:pStyle w:val="KeinLeerraum"/>
              <w:widowControl w:val="0"/>
              <w:spacing w:line="276" w:lineRule="auto"/>
            </w:pPr>
            <w:r w:rsidRPr="00537174">
              <w:t>41</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13</w:t>
            </w: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09.10.2020</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Heizen und Lüften (ELKB)</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22</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14</w:t>
            </w:r>
          </w:p>
        </w:tc>
        <w:tc>
          <w:tcPr>
            <w:tcW w:w="1319" w:type="dxa"/>
            <w:tcBorders>
              <w:top w:val="single" w:sz="4" w:space="0" w:color="000000"/>
              <w:left w:val="single" w:sz="4" w:space="0" w:color="000000"/>
              <w:bottom w:val="single" w:sz="4" w:space="0" w:color="000000"/>
              <w:right w:val="single" w:sz="4" w:space="0" w:color="000000"/>
            </w:tcBorders>
          </w:tcPr>
          <w:p w:rsidR="00616B20" w:rsidRDefault="00616B20">
            <w:pPr>
              <w:pStyle w:val="KeinLeerraum"/>
              <w:widowControl w:val="0"/>
              <w:spacing w:line="276" w:lineRule="auto"/>
              <w:rPr>
                <w:color w:val="000000" w:themeColor="text1"/>
                <w:sz w:val="20"/>
                <w:szCs w:val="20"/>
              </w:rPr>
            </w:pP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Heizen und Lüften (EB Bamberg)</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22</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 xml:space="preserve">15 </w:t>
            </w: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18.03.2021</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Vorgehen bei Erkältungssymptomen</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36</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16</w:t>
            </w: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19.02.2021</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Muster Impftermin, Tätigkeitsbestätigung</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32</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17</w:t>
            </w: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19.02.2021</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Gottesdienstentwurf Abschiednehmen Präsenz</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32</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F936F2">
            <w:pPr>
              <w:pStyle w:val="KeinLeerraum"/>
              <w:widowControl w:val="0"/>
              <w:spacing w:line="276" w:lineRule="auto"/>
              <w:rPr>
                <w:color w:val="000000" w:themeColor="text1"/>
                <w:sz w:val="20"/>
                <w:szCs w:val="20"/>
              </w:rPr>
            </w:pPr>
            <w:hyperlink r:id="rId55">
              <w:r w:rsidR="00957CDF">
                <w:rPr>
                  <w:rStyle w:val="Internetverknpfung"/>
                  <w:color w:val="000000" w:themeColor="text1"/>
                  <w:sz w:val="20"/>
                  <w:szCs w:val="20"/>
                  <w:u w:val="none"/>
                </w:rPr>
                <w:t>17 a</w:t>
              </w:r>
            </w:hyperlink>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widowControl w:val="0"/>
              <w:rPr>
                <w:rFonts w:cs="Arial"/>
                <w:color w:val="000000" w:themeColor="text1"/>
                <w:sz w:val="20"/>
                <w:szCs w:val="20"/>
              </w:rPr>
            </w:pPr>
            <w:r>
              <w:rPr>
                <w:rStyle w:val="Internetverknpfung"/>
                <w:rFonts w:cs="Arial"/>
                <w:color w:val="000000" w:themeColor="text1"/>
                <w:sz w:val="20"/>
                <w:szCs w:val="20"/>
                <w:u w:val="none"/>
              </w:rPr>
              <w:t>19.02.2021</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Gottesdienstentwurf Abschiednehmen digital</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32</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17 b</w:t>
            </w: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widowControl w:val="0"/>
              <w:rPr>
                <w:rFonts w:cs="Arial"/>
                <w:color w:val="000000" w:themeColor="text1"/>
                <w:sz w:val="20"/>
                <w:szCs w:val="20"/>
              </w:rPr>
            </w:pPr>
            <w:r>
              <w:rPr>
                <w:rStyle w:val="Internetverknpfung"/>
                <w:rFonts w:cs="Arial"/>
                <w:color w:val="000000" w:themeColor="text1"/>
                <w:sz w:val="20"/>
                <w:szCs w:val="20"/>
                <w:u w:val="none"/>
              </w:rPr>
              <w:t>19.02.2021</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Trauern zuhause farbig</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32</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17 c</w:t>
            </w: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widowControl w:val="0"/>
              <w:rPr>
                <w:rFonts w:cs="Arial"/>
                <w:color w:val="000000" w:themeColor="text1"/>
                <w:sz w:val="20"/>
                <w:szCs w:val="20"/>
              </w:rPr>
            </w:pPr>
            <w:r>
              <w:rPr>
                <w:rStyle w:val="Internetverknpfung"/>
                <w:rFonts w:cs="Arial"/>
                <w:color w:val="000000" w:themeColor="text1"/>
                <w:sz w:val="20"/>
                <w:szCs w:val="20"/>
                <w:u w:val="none"/>
              </w:rPr>
              <w:t>19.02.2021</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Trauern zuhause s/w</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32</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18</w:t>
            </w: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widowControl w:val="0"/>
              <w:rPr>
                <w:rFonts w:cs="Arial"/>
                <w:color w:val="000000" w:themeColor="text1"/>
                <w:sz w:val="20"/>
                <w:szCs w:val="20"/>
              </w:rPr>
            </w:pPr>
            <w:r>
              <w:rPr>
                <w:rStyle w:val="Internetverknpfung"/>
                <w:rFonts w:cs="Arial"/>
                <w:color w:val="000000" w:themeColor="text1"/>
                <w:sz w:val="20"/>
                <w:szCs w:val="20"/>
                <w:u w:val="none"/>
              </w:rPr>
              <w:t>26.02.2021</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Ü80-Impfaktion, Flyer und Broschüre</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33</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19</w:t>
            </w: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widowControl w:val="0"/>
              <w:rPr>
                <w:rFonts w:cs="Arial"/>
                <w:color w:val="000000" w:themeColor="text1"/>
                <w:sz w:val="20"/>
                <w:szCs w:val="20"/>
              </w:rPr>
            </w:pPr>
            <w:r>
              <w:rPr>
                <w:rStyle w:val="Internetverknpfung"/>
                <w:rFonts w:cs="Arial"/>
                <w:color w:val="000000" w:themeColor="text1"/>
                <w:sz w:val="20"/>
                <w:szCs w:val="20"/>
                <w:u w:val="none"/>
              </w:rPr>
              <w:t>16.03.2021</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 xml:space="preserve">Umsichtige </w:t>
            </w:r>
            <w:proofErr w:type="spellStart"/>
            <w:r>
              <w:rPr>
                <w:rStyle w:val="Internetverknpfung"/>
                <w:color w:val="000000" w:themeColor="text1"/>
                <w:sz w:val="20"/>
                <w:szCs w:val="20"/>
                <w:u w:val="none"/>
              </w:rPr>
              <w:t>Konfi</w:t>
            </w:r>
            <w:proofErr w:type="spellEnd"/>
            <w:r>
              <w:rPr>
                <w:rStyle w:val="Internetverknpfung"/>
                <w:color w:val="000000" w:themeColor="text1"/>
                <w:sz w:val="20"/>
                <w:szCs w:val="20"/>
                <w:u w:val="none"/>
              </w:rPr>
              <w:t>-Arbeit sowie Kinder- und Jugendarbeit ab dem 15. März 2021</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35</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20</w:t>
            </w: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widowControl w:val="0"/>
              <w:rPr>
                <w:rFonts w:cs="Arial"/>
                <w:color w:val="000000" w:themeColor="text1"/>
                <w:sz w:val="20"/>
                <w:szCs w:val="20"/>
              </w:rPr>
            </w:pPr>
            <w:r>
              <w:rPr>
                <w:rStyle w:val="Internetverknpfung"/>
                <w:rFonts w:cs="Arial"/>
                <w:color w:val="000000" w:themeColor="text1"/>
                <w:sz w:val="20"/>
                <w:szCs w:val="20"/>
                <w:u w:val="none"/>
              </w:rPr>
              <w:t>26.03.2021</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Links für Andachten und Gottesdienste in Rundfunk, Fernsehen und im Internet an Ostern 2021</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36</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21</w:t>
            </w: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widowControl w:val="0"/>
              <w:rPr>
                <w:rFonts w:cs="Arial"/>
                <w:color w:val="000000" w:themeColor="text1"/>
                <w:sz w:val="20"/>
                <w:szCs w:val="20"/>
              </w:rPr>
            </w:pPr>
            <w:r>
              <w:rPr>
                <w:rStyle w:val="Internetverknpfung"/>
                <w:rFonts w:cs="Arial"/>
                <w:color w:val="000000" w:themeColor="text1"/>
                <w:sz w:val="20"/>
                <w:szCs w:val="20"/>
                <w:u w:val="none"/>
              </w:rPr>
              <w:t>26.03.2021</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Sonntagskollekte</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36</w:t>
            </w:r>
          </w:p>
        </w:tc>
      </w:tr>
      <w:tr w:rsidR="00616B20">
        <w:tc>
          <w:tcPr>
            <w:tcW w:w="999" w:type="dxa"/>
            <w:tcBorders>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Cs w:val="22"/>
                <w:u w:val="none"/>
              </w:rPr>
              <w:t>22</w:t>
            </w:r>
          </w:p>
        </w:tc>
        <w:tc>
          <w:tcPr>
            <w:tcW w:w="1319" w:type="dxa"/>
            <w:tcBorders>
              <w:left w:val="single" w:sz="4" w:space="0" w:color="000000"/>
              <w:bottom w:val="single" w:sz="4" w:space="0" w:color="000000"/>
              <w:right w:val="single" w:sz="4" w:space="0" w:color="000000"/>
            </w:tcBorders>
          </w:tcPr>
          <w:p w:rsidR="00616B20" w:rsidRDefault="00957CDF">
            <w:pPr>
              <w:widowControl w:val="0"/>
              <w:rPr>
                <w:rFonts w:cs="Arial"/>
                <w:color w:val="000000" w:themeColor="text1"/>
                <w:sz w:val="20"/>
                <w:szCs w:val="20"/>
              </w:rPr>
            </w:pPr>
            <w:r>
              <w:rPr>
                <w:rStyle w:val="Internetverknpfung"/>
                <w:color w:val="000000" w:themeColor="text1"/>
                <w:sz w:val="20"/>
                <w:szCs w:val="20"/>
                <w:u w:val="none"/>
              </w:rPr>
              <w:t>26.3.2021</w:t>
            </w:r>
          </w:p>
        </w:tc>
        <w:tc>
          <w:tcPr>
            <w:tcW w:w="3371" w:type="dxa"/>
            <w:tcBorders>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Handlungsempfehlung des Gesundheitsministeriums für ein Besuchskonzept in der stationären Pflege</w:t>
            </w:r>
          </w:p>
        </w:tc>
        <w:tc>
          <w:tcPr>
            <w:tcW w:w="2073" w:type="dxa"/>
            <w:tcBorders>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36</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color w:val="000000" w:themeColor="text1"/>
                <w:sz w:val="20"/>
                <w:szCs w:val="20"/>
              </w:rPr>
              <w:lastRenderedPageBreak/>
              <w:t>23</w:t>
            </w: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widowControl w:val="0"/>
              <w:rPr>
                <w:color w:val="000000" w:themeColor="text1"/>
                <w:sz w:val="20"/>
                <w:szCs w:val="20"/>
              </w:rPr>
            </w:pPr>
            <w:r>
              <w:rPr>
                <w:color w:val="000000" w:themeColor="text1"/>
                <w:sz w:val="20"/>
                <w:szCs w:val="20"/>
              </w:rPr>
              <w:t>19.04.2021</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color w:val="000000" w:themeColor="text1"/>
                <w:sz w:val="20"/>
                <w:szCs w:val="20"/>
              </w:rPr>
              <w:t xml:space="preserve">Betriebliche Teststrategie für SARS-CoV-2-Selbsttests inkl. Anleitung zur Durchführung von Tests </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color w:val="000000" w:themeColor="text1"/>
                <w:sz w:val="20"/>
                <w:szCs w:val="20"/>
              </w:rPr>
              <w:t>37</w:t>
            </w:r>
          </w:p>
        </w:tc>
      </w:tr>
      <w:tr w:rsidR="00616B20" w:rsidRPr="00136904">
        <w:tc>
          <w:tcPr>
            <w:tcW w:w="999" w:type="dxa"/>
            <w:tcBorders>
              <w:left w:val="single" w:sz="4" w:space="0" w:color="000000"/>
              <w:bottom w:val="single" w:sz="4" w:space="0" w:color="000000"/>
              <w:right w:val="single" w:sz="4" w:space="0" w:color="000000"/>
            </w:tcBorders>
          </w:tcPr>
          <w:p w:rsidR="00616B20" w:rsidRPr="00136904" w:rsidRDefault="00957CDF">
            <w:pPr>
              <w:pStyle w:val="KeinLeerraum"/>
              <w:widowControl w:val="0"/>
              <w:spacing w:line="276" w:lineRule="auto"/>
              <w:rPr>
                <w:sz w:val="20"/>
                <w:szCs w:val="20"/>
              </w:rPr>
            </w:pPr>
            <w:r w:rsidRPr="00136904">
              <w:rPr>
                <w:sz w:val="20"/>
                <w:szCs w:val="20"/>
              </w:rPr>
              <w:t xml:space="preserve">24 </w:t>
            </w:r>
          </w:p>
        </w:tc>
        <w:tc>
          <w:tcPr>
            <w:tcW w:w="1319" w:type="dxa"/>
            <w:tcBorders>
              <w:left w:val="single" w:sz="4" w:space="0" w:color="000000"/>
              <w:bottom w:val="single" w:sz="4" w:space="0" w:color="000000"/>
              <w:right w:val="single" w:sz="4" w:space="0" w:color="000000"/>
            </w:tcBorders>
          </w:tcPr>
          <w:p w:rsidR="00616B20" w:rsidRPr="00136904" w:rsidRDefault="00957CDF">
            <w:pPr>
              <w:widowControl w:val="0"/>
              <w:rPr>
                <w:sz w:val="20"/>
                <w:szCs w:val="20"/>
              </w:rPr>
            </w:pPr>
            <w:r w:rsidRPr="00136904">
              <w:rPr>
                <w:sz w:val="20"/>
                <w:szCs w:val="20"/>
              </w:rPr>
              <w:t>19.05.2021</w:t>
            </w:r>
          </w:p>
        </w:tc>
        <w:tc>
          <w:tcPr>
            <w:tcW w:w="3371" w:type="dxa"/>
            <w:tcBorders>
              <w:left w:val="single" w:sz="4" w:space="0" w:color="000000"/>
              <w:bottom w:val="single" w:sz="4" w:space="0" w:color="000000"/>
              <w:right w:val="single" w:sz="4" w:space="0" w:color="000000"/>
            </w:tcBorders>
          </w:tcPr>
          <w:p w:rsidR="00616B20" w:rsidRPr="00136904" w:rsidRDefault="00957CDF">
            <w:pPr>
              <w:pStyle w:val="KeinLeerraum"/>
              <w:widowControl w:val="0"/>
              <w:spacing w:line="276" w:lineRule="auto"/>
              <w:rPr>
                <w:sz w:val="20"/>
                <w:szCs w:val="20"/>
              </w:rPr>
            </w:pPr>
            <w:r w:rsidRPr="00136904">
              <w:rPr>
                <w:sz w:val="20"/>
                <w:szCs w:val="20"/>
              </w:rPr>
              <w:t xml:space="preserve">„kurz und bündig“ : Infos zu Kinder-, Jugend- und </w:t>
            </w:r>
            <w:proofErr w:type="spellStart"/>
            <w:r w:rsidRPr="00136904">
              <w:rPr>
                <w:sz w:val="20"/>
                <w:szCs w:val="20"/>
              </w:rPr>
              <w:t>Konfiarbeit</w:t>
            </w:r>
            <w:proofErr w:type="spellEnd"/>
            <w:r w:rsidRPr="00136904">
              <w:rPr>
                <w:sz w:val="20"/>
                <w:szCs w:val="20"/>
              </w:rPr>
              <w:t xml:space="preserve"> ab Pfingsten 2021</w:t>
            </w:r>
          </w:p>
        </w:tc>
        <w:tc>
          <w:tcPr>
            <w:tcW w:w="2073" w:type="dxa"/>
            <w:tcBorders>
              <w:left w:val="single" w:sz="4" w:space="0" w:color="000000"/>
              <w:bottom w:val="single" w:sz="4" w:space="0" w:color="000000"/>
              <w:right w:val="single" w:sz="4" w:space="0" w:color="000000"/>
            </w:tcBorders>
          </w:tcPr>
          <w:p w:rsidR="00616B20" w:rsidRPr="00136904" w:rsidRDefault="00957CDF">
            <w:pPr>
              <w:pStyle w:val="KeinLeerraum"/>
              <w:widowControl w:val="0"/>
              <w:spacing w:line="276" w:lineRule="auto"/>
              <w:rPr>
                <w:sz w:val="20"/>
                <w:szCs w:val="20"/>
              </w:rPr>
            </w:pPr>
            <w:r w:rsidRPr="00136904">
              <w:rPr>
                <w:sz w:val="20"/>
                <w:szCs w:val="20"/>
              </w:rPr>
              <w:t>40</w:t>
            </w:r>
          </w:p>
          <w:p w:rsidR="00616B20" w:rsidRPr="00136904" w:rsidRDefault="00616B20">
            <w:pPr>
              <w:pStyle w:val="KeinLeerraum"/>
              <w:widowControl w:val="0"/>
              <w:spacing w:line="276" w:lineRule="auto"/>
              <w:rPr>
                <w:sz w:val="20"/>
                <w:szCs w:val="20"/>
              </w:rPr>
            </w:pPr>
          </w:p>
        </w:tc>
      </w:tr>
      <w:tr w:rsidR="00616B20" w:rsidRPr="00537174">
        <w:tc>
          <w:tcPr>
            <w:tcW w:w="999" w:type="dxa"/>
            <w:tcBorders>
              <w:top w:val="single" w:sz="4" w:space="0" w:color="000000"/>
              <w:left w:val="single" w:sz="4" w:space="0" w:color="000000"/>
              <w:bottom w:val="single" w:sz="4" w:space="0" w:color="000000"/>
              <w:right w:val="single" w:sz="4" w:space="0" w:color="000000"/>
            </w:tcBorders>
          </w:tcPr>
          <w:p w:rsidR="00616B20" w:rsidRPr="00537174" w:rsidRDefault="00957CDF">
            <w:pPr>
              <w:pStyle w:val="KeinLeerraum"/>
              <w:widowControl w:val="0"/>
              <w:spacing w:line="276" w:lineRule="auto"/>
              <w:rPr>
                <w:color w:val="FF0000"/>
                <w:sz w:val="20"/>
                <w:szCs w:val="20"/>
              </w:rPr>
            </w:pPr>
            <w:r w:rsidRPr="00537174">
              <w:rPr>
                <w:color w:val="FF0000"/>
                <w:sz w:val="20"/>
                <w:szCs w:val="20"/>
              </w:rPr>
              <w:t xml:space="preserve">25 </w:t>
            </w:r>
          </w:p>
        </w:tc>
        <w:tc>
          <w:tcPr>
            <w:tcW w:w="1319" w:type="dxa"/>
            <w:tcBorders>
              <w:top w:val="single" w:sz="4" w:space="0" w:color="000000"/>
              <w:left w:val="single" w:sz="4" w:space="0" w:color="000000"/>
              <w:bottom w:val="single" w:sz="4" w:space="0" w:color="000000"/>
              <w:right w:val="single" w:sz="4" w:space="0" w:color="000000"/>
            </w:tcBorders>
          </w:tcPr>
          <w:p w:rsidR="00616B20" w:rsidRPr="00537174" w:rsidRDefault="00537174" w:rsidP="00537174">
            <w:pPr>
              <w:widowControl w:val="0"/>
              <w:rPr>
                <w:color w:val="FF0000"/>
                <w:sz w:val="20"/>
                <w:szCs w:val="20"/>
              </w:rPr>
            </w:pPr>
            <w:r w:rsidRPr="00537174">
              <w:rPr>
                <w:color w:val="FF0000"/>
                <w:sz w:val="20"/>
                <w:szCs w:val="20"/>
              </w:rPr>
              <w:t>11</w:t>
            </w:r>
            <w:r w:rsidR="00957CDF" w:rsidRPr="00537174">
              <w:rPr>
                <w:color w:val="FF0000"/>
                <w:sz w:val="20"/>
                <w:szCs w:val="20"/>
              </w:rPr>
              <w:t>.</w:t>
            </w:r>
            <w:r w:rsidRPr="00537174">
              <w:rPr>
                <w:color w:val="FF0000"/>
                <w:sz w:val="20"/>
                <w:szCs w:val="20"/>
              </w:rPr>
              <w:t>06</w:t>
            </w:r>
            <w:r w:rsidR="00957CDF" w:rsidRPr="00537174">
              <w:rPr>
                <w:color w:val="FF0000"/>
                <w:sz w:val="20"/>
                <w:szCs w:val="20"/>
              </w:rPr>
              <w:t>.2021</w:t>
            </w:r>
          </w:p>
        </w:tc>
        <w:tc>
          <w:tcPr>
            <w:tcW w:w="3371" w:type="dxa"/>
            <w:tcBorders>
              <w:top w:val="single" w:sz="4" w:space="0" w:color="000000"/>
              <w:left w:val="single" w:sz="4" w:space="0" w:color="000000"/>
              <w:bottom w:val="single" w:sz="4" w:space="0" w:color="000000"/>
              <w:right w:val="single" w:sz="4" w:space="0" w:color="000000"/>
            </w:tcBorders>
          </w:tcPr>
          <w:p w:rsidR="00616B20" w:rsidRPr="00537174" w:rsidRDefault="00957CDF">
            <w:pPr>
              <w:pStyle w:val="KeinLeerraum"/>
              <w:widowControl w:val="0"/>
              <w:spacing w:line="276" w:lineRule="auto"/>
              <w:rPr>
                <w:color w:val="FF0000"/>
                <w:sz w:val="20"/>
                <w:szCs w:val="20"/>
              </w:rPr>
            </w:pPr>
            <w:r w:rsidRPr="00537174">
              <w:rPr>
                <w:color w:val="FF0000"/>
                <w:sz w:val="20"/>
                <w:szCs w:val="20"/>
              </w:rPr>
              <w:t>Hygienekonzept für Proben in de</w:t>
            </w:r>
            <w:r w:rsidR="00537174">
              <w:rPr>
                <w:color w:val="FF0000"/>
                <w:sz w:val="20"/>
                <w:szCs w:val="20"/>
              </w:rPr>
              <w:t>n Bereichen Laienmusik und Amat</w:t>
            </w:r>
            <w:r w:rsidRPr="00537174">
              <w:rPr>
                <w:color w:val="FF0000"/>
                <w:sz w:val="20"/>
                <w:szCs w:val="20"/>
              </w:rPr>
              <w:t>eurtheater (staatlich)</w:t>
            </w:r>
          </w:p>
        </w:tc>
        <w:tc>
          <w:tcPr>
            <w:tcW w:w="2073" w:type="dxa"/>
            <w:tcBorders>
              <w:top w:val="single" w:sz="4" w:space="0" w:color="000000"/>
              <w:left w:val="single" w:sz="4" w:space="0" w:color="000000"/>
              <w:bottom w:val="single" w:sz="4" w:space="0" w:color="000000"/>
              <w:right w:val="single" w:sz="4" w:space="0" w:color="000000"/>
            </w:tcBorders>
          </w:tcPr>
          <w:p w:rsidR="00616B20" w:rsidRPr="00537174" w:rsidRDefault="00537174">
            <w:pPr>
              <w:pStyle w:val="KeinLeerraum"/>
              <w:widowControl w:val="0"/>
              <w:spacing w:line="276" w:lineRule="auto"/>
              <w:rPr>
                <w:color w:val="FF0000"/>
                <w:sz w:val="20"/>
                <w:szCs w:val="20"/>
              </w:rPr>
            </w:pPr>
            <w:r w:rsidRPr="00537174">
              <w:rPr>
                <w:color w:val="FF0000"/>
                <w:sz w:val="20"/>
                <w:szCs w:val="20"/>
              </w:rPr>
              <w:t>42</w:t>
            </w:r>
          </w:p>
          <w:p w:rsidR="00616B20" w:rsidRPr="00537174" w:rsidRDefault="00616B20">
            <w:pPr>
              <w:pStyle w:val="KeinLeerraum"/>
              <w:widowControl w:val="0"/>
              <w:spacing w:line="276" w:lineRule="auto"/>
              <w:rPr>
                <w:color w:val="FF0000"/>
                <w:sz w:val="20"/>
                <w:szCs w:val="20"/>
              </w:rPr>
            </w:pPr>
          </w:p>
        </w:tc>
      </w:tr>
      <w:tr w:rsidR="00616B20" w:rsidRPr="00136904">
        <w:tc>
          <w:tcPr>
            <w:tcW w:w="999" w:type="dxa"/>
            <w:tcBorders>
              <w:top w:val="single" w:sz="4" w:space="0" w:color="000000"/>
              <w:left w:val="single" w:sz="4" w:space="0" w:color="000000"/>
              <w:bottom w:val="single" w:sz="4" w:space="0" w:color="000000"/>
              <w:right w:val="single" w:sz="4" w:space="0" w:color="000000"/>
            </w:tcBorders>
          </w:tcPr>
          <w:p w:rsidR="00616B20" w:rsidRPr="00136904" w:rsidRDefault="00957CDF">
            <w:pPr>
              <w:pStyle w:val="KeinLeerraum"/>
              <w:widowControl w:val="0"/>
              <w:spacing w:line="276" w:lineRule="auto"/>
              <w:rPr>
                <w:sz w:val="20"/>
                <w:szCs w:val="20"/>
              </w:rPr>
            </w:pPr>
            <w:r w:rsidRPr="00136904">
              <w:rPr>
                <w:sz w:val="20"/>
                <w:szCs w:val="20"/>
              </w:rPr>
              <w:t xml:space="preserve">26 </w:t>
            </w:r>
          </w:p>
        </w:tc>
        <w:tc>
          <w:tcPr>
            <w:tcW w:w="1319" w:type="dxa"/>
            <w:tcBorders>
              <w:top w:val="single" w:sz="4" w:space="0" w:color="000000"/>
              <w:left w:val="single" w:sz="4" w:space="0" w:color="000000"/>
              <w:bottom w:val="single" w:sz="4" w:space="0" w:color="000000"/>
              <w:right w:val="single" w:sz="4" w:space="0" w:color="000000"/>
            </w:tcBorders>
          </w:tcPr>
          <w:p w:rsidR="00616B20" w:rsidRPr="00136904" w:rsidRDefault="00957CDF">
            <w:pPr>
              <w:widowControl w:val="0"/>
              <w:rPr>
                <w:sz w:val="20"/>
                <w:szCs w:val="20"/>
              </w:rPr>
            </w:pPr>
            <w:r w:rsidRPr="00136904">
              <w:rPr>
                <w:sz w:val="20"/>
                <w:szCs w:val="20"/>
              </w:rPr>
              <w:t>19.05.2021</w:t>
            </w:r>
          </w:p>
        </w:tc>
        <w:tc>
          <w:tcPr>
            <w:tcW w:w="3371" w:type="dxa"/>
            <w:tcBorders>
              <w:top w:val="single" w:sz="4" w:space="0" w:color="000000"/>
              <w:left w:val="single" w:sz="4" w:space="0" w:color="000000"/>
              <w:bottom w:val="single" w:sz="4" w:space="0" w:color="000000"/>
              <w:right w:val="single" w:sz="4" w:space="0" w:color="000000"/>
            </w:tcBorders>
          </w:tcPr>
          <w:p w:rsidR="00616B20" w:rsidRPr="00136904" w:rsidRDefault="00957CDF">
            <w:pPr>
              <w:pStyle w:val="KeinLeerraum"/>
              <w:widowControl w:val="0"/>
              <w:spacing w:line="276" w:lineRule="auto"/>
              <w:rPr>
                <w:sz w:val="20"/>
                <w:szCs w:val="20"/>
              </w:rPr>
            </w:pPr>
            <w:r w:rsidRPr="00136904">
              <w:rPr>
                <w:sz w:val="20"/>
                <w:szCs w:val="20"/>
              </w:rPr>
              <w:t>Rahmenkonzept für kulturelle  Veranstaltungen (staatlich)</w:t>
            </w:r>
          </w:p>
        </w:tc>
        <w:tc>
          <w:tcPr>
            <w:tcW w:w="2073" w:type="dxa"/>
            <w:tcBorders>
              <w:top w:val="single" w:sz="4" w:space="0" w:color="000000"/>
              <w:left w:val="single" w:sz="4" w:space="0" w:color="000000"/>
              <w:bottom w:val="single" w:sz="4" w:space="0" w:color="000000"/>
              <w:right w:val="single" w:sz="4" w:space="0" w:color="000000"/>
            </w:tcBorders>
          </w:tcPr>
          <w:p w:rsidR="00616B20" w:rsidRPr="00136904" w:rsidRDefault="00957CDF">
            <w:pPr>
              <w:pStyle w:val="KeinLeerraum"/>
              <w:widowControl w:val="0"/>
              <w:spacing w:line="276" w:lineRule="auto"/>
              <w:rPr>
                <w:sz w:val="20"/>
                <w:szCs w:val="20"/>
              </w:rPr>
            </w:pPr>
            <w:r w:rsidRPr="00136904">
              <w:rPr>
                <w:sz w:val="20"/>
                <w:szCs w:val="20"/>
              </w:rPr>
              <w:t>40</w:t>
            </w:r>
          </w:p>
          <w:p w:rsidR="00616B20" w:rsidRPr="00136904" w:rsidRDefault="00616B20">
            <w:pPr>
              <w:pStyle w:val="KeinLeerraum"/>
              <w:widowControl w:val="0"/>
              <w:spacing w:line="276" w:lineRule="auto"/>
              <w:rPr>
                <w:sz w:val="20"/>
                <w:szCs w:val="20"/>
              </w:rPr>
            </w:pPr>
          </w:p>
        </w:tc>
      </w:tr>
      <w:tr w:rsidR="00616B20" w:rsidRPr="00136904">
        <w:tc>
          <w:tcPr>
            <w:tcW w:w="999" w:type="dxa"/>
            <w:tcBorders>
              <w:top w:val="single" w:sz="4" w:space="0" w:color="000000"/>
              <w:left w:val="single" w:sz="4" w:space="0" w:color="000000"/>
              <w:bottom w:val="single" w:sz="4" w:space="0" w:color="000000"/>
              <w:right w:val="single" w:sz="4" w:space="0" w:color="000000"/>
            </w:tcBorders>
          </w:tcPr>
          <w:p w:rsidR="00616B20" w:rsidRPr="00136904" w:rsidRDefault="00957CDF">
            <w:pPr>
              <w:pStyle w:val="KeinLeerraum"/>
              <w:widowControl w:val="0"/>
              <w:spacing w:line="276" w:lineRule="auto"/>
              <w:rPr>
                <w:sz w:val="20"/>
                <w:szCs w:val="20"/>
              </w:rPr>
            </w:pPr>
            <w:r w:rsidRPr="00136904">
              <w:rPr>
                <w:sz w:val="20"/>
                <w:szCs w:val="20"/>
              </w:rPr>
              <w:t xml:space="preserve">27 </w:t>
            </w:r>
          </w:p>
        </w:tc>
        <w:tc>
          <w:tcPr>
            <w:tcW w:w="1319" w:type="dxa"/>
            <w:tcBorders>
              <w:top w:val="single" w:sz="4" w:space="0" w:color="000000"/>
              <w:left w:val="single" w:sz="4" w:space="0" w:color="000000"/>
              <w:bottom w:val="single" w:sz="4" w:space="0" w:color="000000"/>
              <w:right w:val="single" w:sz="4" w:space="0" w:color="000000"/>
            </w:tcBorders>
          </w:tcPr>
          <w:p w:rsidR="00616B20" w:rsidRPr="00136904" w:rsidRDefault="00957CDF">
            <w:pPr>
              <w:widowControl w:val="0"/>
              <w:rPr>
                <w:sz w:val="20"/>
                <w:szCs w:val="20"/>
              </w:rPr>
            </w:pPr>
            <w:r w:rsidRPr="00136904">
              <w:rPr>
                <w:sz w:val="20"/>
                <w:szCs w:val="20"/>
              </w:rPr>
              <w:t>19.05.2021</w:t>
            </w:r>
          </w:p>
        </w:tc>
        <w:tc>
          <w:tcPr>
            <w:tcW w:w="3371" w:type="dxa"/>
            <w:tcBorders>
              <w:top w:val="single" w:sz="4" w:space="0" w:color="000000"/>
              <w:left w:val="single" w:sz="4" w:space="0" w:color="000000"/>
              <w:bottom w:val="single" w:sz="4" w:space="0" w:color="000000"/>
              <w:right w:val="single" w:sz="4" w:space="0" w:color="000000"/>
            </w:tcBorders>
          </w:tcPr>
          <w:p w:rsidR="00616B20" w:rsidRPr="00136904" w:rsidRDefault="00957CDF">
            <w:pPr>
              <w:pStyle w:val="KeinLeerraum"/>
              <w:widowControl w:val="0"/>
              <w:spacing w:line="276" w:lineRule="auto"/>
              <w:rPr>
                <w:sz w:val="20"/>
                <w:szCs w:val="20"/>
              </w:rPr>
            </w:pPr>
            <w:r w:rsidRPr="00136904">
              <w:rPr>
                <w:sz w:val="20"/>
                <w:szCs w:val="20"/>
              </w:rPr>
              <w:t>Rahmenkonzept Beherbergung</w:t>
            </w:r>
          </w:p>
          <w:p w:rsidR="00616B20" w:rsidRPr="00136904" w:rsidRDefault="00957CDF">
            <w:pPr>
              <w:pStyle w:val="KeinLeerraum"/>
              <w:widowControl w:val="0"/>
              <w:spacing w:line="276" w:lineRule="auto"/>
              <w:rPr>
                <w:sz w:val="20"/>
                <w:szCs w:val="20"/>
              </w:rPr>
            </w:pPr>
            <w:r w:rsidRPr="00136904">
              <w:rPr>
                <w:sz w:val="20"/>
                <w:szCs w:val="20"/>
              </w:rPr>
              <w:t>(staatlich)</w:t>
            </w:r>
          </w:p>
        </w:tc>
        <w:tc>
          <w:tcPr>
            <w:tcW w:w="2073" w:type="dxa"/>
            <w:tcBorders>
              <w:top w:val="single" w:sz="4" w:space="0" w:color="000000"/>
              <w:left w:val="single" w:sz="4" w:space="0" w:color="000000"/>
              <w:bottom w:val="single" w:sz="4" w:space="0" w:color="000000"/>
              <w:right w:val="single" w:sz="4" w:space="0" w:color="000000"/>
            </w:tcBorders>
          </w:tcPr>
          <w:p w:rsidR="00616B20" w:rsidRPr="00136904" w:rsidRDefault="00957CDF">
            <w:pPr>
              <w:pStyle w:val="KeinLeerraum"/>
              <w:widowControl w:val="0"/>
              <w:spacing w:line="276" w:lineRule="auto"/>
              <w:rPr>
                <w:sz w:val="20"/>
                <w:szCs w:val="20"/>
              </w:rPr>
            </w:pPr>
            <w:r w:rsidRPr="00136904">
              <w:rPr>
                <w:sz w:val="20"/>
                <w:szCs w:val="20"/>
              </w:rPr>
              <w:t>40</w:t>
            </w:r>
          </w:p>
          <w:p w:rsidR="00616B20" w:rsidRPr="00136904" w:rsidRDefault="00616B20">
            <w:pPr>
              <w:pStyle w:val="KeinLeerraum"/>
              <w:widowControl w:val="0"/>
              <w:spacing w:line="276" w:lineRule="auto"/>
              <w:rPr>
                <w:sz w:val="20"/>
                <w:szCs w:val="20"/>
              </w:rPr>
            </w:pPr>
          </w:p>
        </w:tc>
      </w:tr>
      <w:tr w:rsidR="00CA6D1D" w:rsidRPr="00CA6D1D">
        <w:tc>
          <w:tcPr>
            <w:tcW w:w="999" w:type="dxa"/>
            <w:tcBorders>
              <w:top w:val="single" w:sz="4" w:space="0" w:color="000000"/>
              <w:left w:val="single" w:sz="4" w:space="0" w:color="000000"/>
              <w:bottom w:val="single" w:sz="4" w:space="0" w:color="000000"/>
              <w:right w:val="single" w:sz="4" w:space="0" w:color="000000"/>
            </w:tcBorders>
          </w:tcPr>
          <w:p w:rsidR="00CA6D1D" w:rsidRPr="00CA6D1D" w:rsidRDefault="00CA6D1D">
            <w:pPr>
              <w:pStyle w:val="KeinLeerraum"/>
              <w:widowControl w:val="0"/>
              <w:spacing w:line="276" w:lineRule="auto"/>
              <w:rPr>
                <w:color w:val="FF0000"/>
                <w:sz w:val="20"/>
                <w:szCs w:val="20"/>
              </w:rPr>
            </w:pPr>
            <w:r w:rsidRPr="00CA6D1D">
              <w:rPr>
                <w:color w:val="FF0000"/>
                <w:sz w:val="20"/>
                <w:szCs w:val="20"/>
              </w:rPr>
              <w:t>28</w:t>
            </w:r>
          </w:p>
        </w:tc>
        <w:tc>
          <w:tcPr>
            <w:tcW w:w="1319" w:type="dxa"/>
            <w:tcBorders>
              <w:top w:val="single" w:sz="4" w:space="0" w:color="000000"/>
              <w:left w:val="single" w:sz="4" w:space="0" w:color="000000"/>
              <w:bottom w:val="single" w:sz="4" w:space="0" w:color="000000"/>
              <w:right w:val="single" w:sz="4" w:space="0" w:color="000000"/>
            </w:tcBorders>
          </w:tcPr>
          <w:p w:rsidR="00CA6D1D" w:rsidRPr="00CA6D1D" w:rsidRDefault="00F64177">
            <w:pPr>
              <w:widowControl w:val="0"/>
              <w:rPr>
                <w:color w:val="FF0000"/>
                <w:sz w:val="20"/>
                <w:szCs w:val="20"/>
              </w:rPr>
            </w:pPr>
            <w:r>
              <w:rPr>
                <w:color w:val="FF0000"/>
                <w:sz w:val="20"/>
                <w:szCs w:val="20"/>
              </w:rPr>
              <w:t>16.06</w:t>
            </w:r>
            <w:r w:rsidR="00CA6D1D" w:rsidRPr="00CA6D1D">
              <w:rPr>
                <w:color w:val="FF0000"/>
                <w:sz w:val="20"/>
                <w:szCs w:val="20"/>
              </w:rPr>
              <w:t>.2021</w:t>
            </w:r>
          </w:p>
        </w:tc>
        <w:tc>
          <w:tcPr>
            <w:tcW w:w="3371" w:type="dxa"/>
            <w:tcBorders>
              <w:top w:val="single" w:sz="4" w:space="0" w:color="000000"/>
              <w:left w:val="single" w:sz="4" w:space="0" w:color="000000"/>
              <w:bottom w:val="single" w:sz="4" w:space="0" w:color="000000"/>
              <w:right w:val="single" w:sz="4" w:space="0" w:color="000000"/>
            </w:tcBorders>
          </w:tcPr>
          <w:p w:rsidR="00CA6D1D" w:rsidRPr="00CA6D1D" w:rsidRDefault="00CA6D1D">
            <w:pPr>
              <w:pStyle w:val="KeinLeerraum"/>
              <w:widowControl w:val="0"/>
              <w:spacing w:line="276" w:lineRule="auto"/>
              <w:rPr>
                <w:color w:val="FF0000"/>
                <w:sz w:val="20"/>
                <w:szCs w:val="20"/>
              </w:rPr>
            </w:pPr>
            <w:r w:rsidRPr="00CA6D1D">
              <w:rPr>
                <w:color w:val="FF0000"/>
                <w:sz w:val="20"/>
                <w:szCs w:val="20"/>
              </w:rPr>
              <w:t>Rahmenkonzept Gastronomie (staatlich)</w:t>
            </w:r>
          </w:p>
        </w:tc>
        <w:tc>
          <w:tcPr>
            <w:tcW w:w="2073" w:type="dxa"/>
            <w:tcBorders>
              <w:top w:val="single" w:sz="4" w:space="0" w:color="000000"/>
              <w:left w:val="single" w:sz="4" w:space="0" w:color="000000"/>
              <w:bottom w:val="single" w:sz="4" w:space="0" w:color="000000"/>
              <w:right w:val="single" w:sz="4" w:space="0" w:color="000000"/>
            </w:tcBorders>
          </w:tcPr>
          <w:p w:rsidR="00CA6D1D" w:rsidRPr="00CA6D1D" w:rsidRDefault="00CA6D1D">
            <w:pPr>
              <w:pStyle w:val="KeinLeerraum"/>
              <w:widowControl w:val="0"/>
              <w:spacing w:line="276" w:lineRule="auto"/>
              <w:rPr>
                <w:color w:val="FF0000"/>
                <w:sz w:val="20"/>
                <w:szCs w:val="20"/>
              </w:rPr>
            </w:pPr>
            <w:r w:rsidRPr="00CA6D1D">
              <w:rPr>
                <w:color w:val="FF0000"/>
                <w:sz w:val="20"/>
                <w:szCs w:val="20"/>
              </w:rPr>
              <w:t>42</w:t>
            </w:r>
          </w:p>
        </w:tc>
      </w:tr>
    </w:tbl>
    <w:p w:rsidR="00616B20" w:rsidRDefault="00616B20"/>
    <w:sectPr w:rsidR="00616B20">
      <w:footerReference w:type="default" r:id="rId56"/>
      <w:pgSz w:w="11906" w:h="16838"/>
      <w:pgMar w:top="720" w:right="1417" w:bottom="1134" w:left="1417" w:header="0" w:footer="708"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6F2" w:rsidRDefault="00F936F2">
      <w:pPr>
        <w:spacing w:before="0" w:after="0" w:line="240" w:lineRule="auto"/>
      </w:pPr>
      <w:r>
        <w:separator/>
      </w:r>
    </w:p>
  </w:endnote>
  <w:endnote w:type="continuationSeparator" w:id="0">
    <w:p w:rsidR="00F936F2" w:rsidRDefault="00F936F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sig w:usb0="E10002FF" w:usb1="5000ECFF" w:usb2="00000009" w:usb3="00000000" w:csb0="0000019F" w:csb1="00000000"/>
  </w:font>
  <w:font w:name="Tahoma">
    <w:panose1 w:val="020B0604030504040204"/>
    <w:charset w:val="00"/>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Times New Roman"/>
    <w:charset w:val="01"/>
    <w:family w:val="roman"/>
    <w:pitch w:val="variable"/>
  </w:font>
  <w:font w:name="Noto Sans">
    <w:altName w:val="Cambria"/>
    <w:charset w:val="00"/>
    <w:family w:val="swiss"/>
    <w:pitch w:val="variable"/>
    <w:sig w:usb0="E00002FF" w:usb1="4000001F" w:usb2="08000029" w:usb3="00000000" w:csb0="00000001" w:csb1="00000000"/>
  </w:font>
  <w:font w:name="RotisSemiSans">
    <w:panose1 w:val="00000400000000000000"/>
    <w:charset w:val="00"/>
    <w:family w:val="auto"/>
    <w:pitch w:val="variable"/>
    <w:sig w:usb0="80000027" w:usb1="00000000" w:usb2="00000000" w:usb3="00000000" w:csb0="00000001" w:csb1="00000000"/>
  </w:font>
  <w:font w:name="CourierNewPSMT">
    <w:altName w:val="Courier Ne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F75" w:rsidRPr="00225C39" w:rsidRDefault="002A1F75">
    <w:pPr>
      <w:rPr>
        <w:szCs w:val="22"/>
      </w:rPr>
    </w:pPr>
    <w:r>
      <w:t xml:space="preserve">Update </w:t>
    </w:r>
    <w:r w:rsidRPr="007046BB">
      <w:rPr>
        <w:color w:val="C00000"/>
      </w:rPr>
      <w:t>4</w:t>
    </w:r>
    <w:r>
      <w:rPr>
        <w:color w:val="C00000"/>
      </w:rPr>
      <w:t>2</w:t>
    </w:r>
    <w:r w:rsidRPr="007046BB">
      <w:rPr>
        <w:color w:val="C00000"/>
      </w:rPr>
      <w:t xml:space="preserve"> (</w:t>
    </w:r>
    <w:r w:rsidR="006756EF">
      <w:rPr>
        <w:color w:val="C00000"/>
      </w:rPr>
      <w:t>17</w:t>
    </w:r>
    <w:r w:rsidRPr="007046BB">
      <w:rPr>
        <w:color w:val="C00000"/>
      </w:rPr>
      <w:t>.06.2021)</w:t>
    </w:r>
    <w:r>
      <w:rPr>
        <w:color w:val="FF0000"/>
      </w:rPr>
      <w:t xml:space="preserve">  </w:t>
    </w:r>
    <w:r w:rsidRPr="00225C39">
      <w:rPr>
        <w:szCs w:val="22"/>
      </w:rPr>
      <w:t xml:space="preserve">Seite </w:t>
    </w:r>
    <w:r w:rsidRPr="00225C39">
      <w:rPr>
        <w:szCs w:val="22"/>
      </w:rPr>
      <w:fldChar w:fldCharType="begin"/>
    </w:r>
    <w:r w:rsidRPr="00225C39">
      <w:rPr>
        <w:szCs w:val="22"/>
      </w:rPr>
      <w:instrText>PAGE</w:instrText>
    </w:r>
    <w:r w:rsidRPr="00225C39">
      <w:rPr>
        <w:szCs w:val="22"/>
      </w:rPr>
      <w:fldChar w:fldCharType="separate"/>
    </w:r>
    <w:r w:rsidR="004E62B2">
      <w:rPr>
        <w:noProof/>
        <w:szCs w:val="22"/>
      </w:rPr>
      <w:t>15</w:t>
    </w:r>
    <w:r w:rsidRPr="00225C39">
      <w:rPr>
        <w:szCs w:val="22"/>
      </w:rPr>
      <w:fldChar w:fldCharType="end"/>
    </w:r>
    <w:r w:rsidRPr="00225C39">
      <w:rPr>
        <w:szCs w:val="22"/>
      </w:rPr>
      <w:t xml:space="preserve"> von </w:t>
    </w:r>
    <w:r w:rsidRPr="00225C39">
      <w:rPr>
        <w:szCs w:val="22"/>
      </w:rPr>
      <w:fldChar w:fldCharType="begin"/>
    </w:r>
    <w:r w:rsidRPr="00225C39">
      <w:rPr>
        <w:szCs w:val="22"/>
      </w:rPr>
      <w:instrText>NUMPAGES</w:instrText>
    </w:r>
    <w:r w:rsidRPr="00225C39">
      <w:rPr>
        <w:szCs w:val="22"/>
      </w:rPr>
      <w:fldChar w:fldCharType="separate"/>
    </w:r>
    <w:r w:rsidR="004E62B2">
      <w:rPr>
        <w:noProof/>
        <w:szCs w:val="22"/>
      </w:rPr>
      <w:t>15</w:t>
    </w:r>
    <w:r w:rsidRPr="00225C39">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6F2" w:rsidRDefault="00F936F2">
      <w:pPr>
        <w:spacing w:before="0" w:after="0" w:line="240" w:lineRule="auto"/>
      </w:pPr>
      <w:r>
        <w:separator/>
      </w:r>
    </w:p>
  </w:footnote>
  <w:footnote w:type="continuationSeparator" w:id="0">
    <w:p w:rsidR="00F936F2" w:rsidRDefault="00F936F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343D4"/>
    <w:multiLevelType w:val="hybridMultilevel"/>
    <w:tmpl w:val="583ED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BD2D1E"/>
    <w:multiLevelType w:val="multilevel"/>
    <w:tmpl w:val="4C000F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31A0849"/>
    <w:multiLevelType w:val="multilevel"/>
    <w:tmpl w:val="FFA89A50"/>
    <w:lvl w:ilvl="0">
      <w:numFmt w:val="bullet"/>
      <w:lvlText w:val=""/>
      <w:lvlJc w:val="left"/>
      <w:pPr>
        <w:tabs>
          <w:tab w:val="num" w:pos="0"/>
        </w:tabs>
        <w:ind w:left="644" w:hanging="360"/>
      </w:pPr>
      <w:rPr>
        <w:rFonts w:ascii="Wingdings" w:hAnsi="Wingdings" w:cs="Wingdings"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3" w15:restartNumberingAfterBreak="0">
    <w:nsid w:val="29222DD4"/>
    <w:multiLevelType w:val="multilevel"/>
    <w:tmpl w:val="C45A6798"/>
    <w:lvl w:ilvl="0">
      <w:numFmt w:val="bullet"/>
      <w:lvlText w:val=""/>
      <w:lvlJc w:val="left"/>
      <w:pPr>
        <w:tabs>
          <w:tab w:val="num" w:pos="0"/>
        </w:tabs>
        <w:ind w:left="720" w:hanging="360"/>
      </w:pPr>
      <w:rPr>
        <w:rFonts w:ascii="Wingdings" w:hAnsi="Wingdings" w:cs="Wingdings"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B701F8C"/>
    <w:multiLevelType w:val="hybridMultilevel"/>
    <w:tmpl w:val="E80226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6C114B"/>
    <w:multiLevelType w:val="multilevel"/>
    <w:tmpl w:val="1C765A30"/>
    <w:lvl w:ilvl="0">
      <w:numFmt w:val="bullet"/>
      <w:lvlText w:val=""/>
      <w:lvlJc w:val="left"/>
      <w:pPr>
        <w:tabs>
          <w:tab w:val="num" w:pos="0"/>
        </w:tabs>
        <w:ind w:left="1080" w:hanging="360"/>
      </w:pPr>
      <w:rPr>
        <w:rFonts w:ascii="Wingdings" w:hAnsi="Wingdings" w:cs="Wingdings" w:hint="default"/>
      </w:rPr>
    </w:lvl>
    <w:lvl w:ilvl="1">
      <w:numFmt w:val="bullet"/>
      <w:lvlText w:val="o"/>
      <w:lvlJc w:val="left"/>
      <w:pPr>
        <w:tabs>
          <w:tab w:val="num" w:pos="0"/>
        </w:tabs>
        <w:ind w:left="1800" w:hanging="360"/>
      </w:pPr>
      <w:rPr>
        <w:rFonts w:ascii="Courier New" w:hAnsi="Courier New" w:cs="Courier New" w:hint="default"/>
      </w:rPr>
    </w:lvl>
    <w:lvl w:ilvl="2">
      <w:numFmt w:val="bullet"/>
      <w:lvlText w:val=""/>
      <w:lvlJc w:val="left"/>
      <w:pPr>
        <w:tabs>
          <w:tab w:val="num" w:pos="0"/>
        </w:tabs>
        <w:ind w:left="2520" w:hanging="360"/>
      </w:pPr>
      <w:rPr>
        <w:rFonts w:ascii="Wingdings" w:hAnsi="Wingdings" w:cs="Wingdings" w:hint="default"/>
      </w:rPr>
    </w:lvl>
    <w:lvl w:ilvl="3">
      <w:numFmt w:val="bullet"/>
      <w:lvlText w:val=""/>
      <w:lvlJc w:val="left"/>
      <w:pPr>
        <w:tabs>
          <w:tab w:val="num" w:pos="0"/>
        </w:tabs>
        <w:ind w:left="3240" w:hanging="360"/>
      </w:pPr>
      <w:rPr>
        <w:rFonts w:ascii="Symbol" w:hAnsi="Symbol" w:cs="Symbol" w:hint="default"/>
      </w:rPr>
    </w:lvl>
    <w:lvl w:ilvl="4">
      <w:numFmt w:val="bullet"/>
      <w:lvlText w:val="o"/>
      <w:lvlJc w:val="left"/>
      <w:pPr>
        <w:tabs>
          <w:tab w:val="num" w:pos="0"/>
        </w:tabs>
        <w:ind w:left="3960" w:hanging="360"/>
      </w:pPr>
      <w:rPr>
        <w:rFonts w:ascii="Courier New" w:hAnsi="Courier New" w:cs="Courier New" w:hint="default"/>
      </w:rPr>
    </w:lvl>
    <w:lvl w:ilvl="5">
      <w:numFmt w:val="bullet"/>
      <w:lvlText w:val=""/>
      <w:lvlJc w:val="left"/>
      <w:pPr>
        <w:tabs>
          <w:tab w:val="num" w:pos="0"/>
        </w:tabs>
        <w:ind w:left="4680" w:hanging="360"/>
      </w:pPr>
      <w:rPr>
        <w:rFonts w:ascii="Wingdings" w:hAnsi="Wingdings" w:cs="Wingdings" w:hint="default"/>
      </w:rPr>
    </w:lvl>
    <w:lvl w:ilvl="6">
      <w:numFmt w:val="bullet"/>
      <w:lvlText w:val=""/>
      <w:lvlJc w:val="left"/>
      <w:pPr>
        <w:tabs>
          <w:tab w:val="num" w:pos="0"/>
        </w:tabs>
        <w:ind w:left="5400" w:hanging="360"/>
      </w:pPr>
      <w:rPr>
        <w:rFonts w:ascii="Symbol" w:hAnsi="Symbol" w:cs="Symbol" w:hint="default"/>
      </w:rPr>
    </w:lvl>
    <w:lvl w:ilvl="7">
      <w:numFmt w:val="bullet"/>
      <w:lvlText w:val="o"/>
      <w:lvlJc w:val="left"/>
      <w:pPr>
        <w:tabs>
          <w:tab w:val="num" w:pos="0"/>
        </w:tabs>
        <w:ind w:left="6120" w:hanging="360"/>
      </w:pPr>
      <w:rPr>
        <w:rFonts w:ascii="Courier New" w:hAnsi="Courier New" w:cs="Courier New" w:hint="default"/>
      </w:rPr>
    </w:lvl>
    <w:lvl w:ilvl="8">
      <w:numFmt w:val="bullet"/>
      <w:lvlText w:val=""/>
      <w:lvlJc w:val="left"/>
      <w:pPr>
        <w:tabs>
          <w:tab w:val="num" w:pos="0"/>
        </w:tabs>
        <w:ind w:left="6840" w:hanging="360"/>
      </w:pPr>
      <w:rPr>
        <w:rFonts w:ascii="Wingdings" w:hAnsi="Wingdings" w:cs="Wingdings" w:hint="default"/>
      </w:rPr>
    </w:lvl>
  </w:abstractNum>
  <w:abstractNum w:abstractNumId="6" w15:restartNumberingAfterBreak="0">
    <w:nsid w:val="3AED5E34"/>
    <w:multiLevelType w:val="multilevel"/>
    <w:tmpl w:val="65CE244A"/>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D024593"/>
    <w:multiLevelType w:val="multilevel"/>
    <w:tmpl w:val="9CC8256A"/>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84F0599"/>
    <w:multiLevelType w:val="multilevel"/>
    <w:tmpl w:val="E640C2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59345EE6"/>
    <w:multiLevelType w:val="multilevel"/>
    <w:tmpl w:val="AB3EEDE8"/>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5B9239AA"/>
    <w:multiLevelType w:val="multilevel"/>
    <w:tmpl w:val="F3BCF2AA"/>
    <w:lvl w:ilvl="0">
      <w:start w:val="1"/>
      <w:numFmt w:val="decimal"/>
      <w:lvlText w:val="%1"/>
      <w:lvlJc w:val="left"/>
      <w:pPr>
        <w:tabs>
          <w:tab w:val="num" w:pos="0"/>
        </w:tabs>
        <w:ind w:left="502" w:hanging="360"/>
      </w:pPr>
      <w:rPr>
        <w:rFonts w:hint="default"/>
        <w:b/>
        <w:color w:val="auto"/>
        <w:sz w:val="28"/>
        <w:szCs w:val="28"/>
      </w:rPr>
    </w:lvl>
    <w:lvl w:ilvl="1">
      <w:start w:val="1"/>
      <w:numFmt w:val="ordinal"/>
      <w:pStyle w:val="berschrift2"/>
      <w:isLgl/>
      <w:suff w:val="nothing"/>
      <w:lvlText w:val="%1.%2 "/>
      <w:lvlJc w:val="left"/>
      <w:pPr>
        <w:ind w:left="851" w:hanging="511"/>
      </w:pPr>
      <w:rPr>
        <w:rFonts w:hint="default"/>
      </w:rPr>
    </w:lvl>
    <w:lvl w:ilvl="2">
      <w:start w:val="1"/>
      <w:numFmt w:val="lowerRoman"/>
      <w:lvlText w:val="%1.%2.%3"/>
      <w:lvlJc w:val="right"/>
      <w:pPr>
        <w:tabs>
          <w:tab w:val="num" w:pos="0"/>
        </w:tabs>
        <w:ind w:left="1800" w:hanging="180"/>
      </w:pPr>
      <w:rPr>
        <w:rFonts w:hint="default"/>
      </w:rPr>
    </w:lvl>
    <w:lvl w:ilvl="3">
      <w:start w:val="1"/>
      <w:numFmt w:val="decimal"/>
      <w:lvlText w:val="%1.%2.%3.%4"/>
      <w:lvlJc w:val="left"/>
      <w:pPr>
        <w:tabs>
          <w:tab w:val="num" w:pos="0"/>
        </w:tabs>
        <w:ind w:left="2520" w:hanging="360"/>
      </w:pPr>
      <w:rPr>
        <w:rFonts w:hint="default"/>
      </w:rPr>
    </w:lvl>
    <w:lvl w:ilvl="4">
      <w:start w:val="1"/>
      <w:numFmt w:val="lowerLetter"/>
      <w:lvlText w:val="%1.%2.%3.%4.%5"/>
      <w:lvlJc w:val="left"/>
      <w:pPr>
        <w:tabs>
          <w:tab w:val="num" w:pos="0"/>
        </w:tabs>
        <w:ind w:left="3240" w:hanging="360"/>
      </w:pPr>
      <w:rPr>
        <w:rFonts w:hint="default"/>
      </w:rPr>
    </w:lvl>
    <w:lvl w:ilvl="5">
      <w:start w:val="1"/>
      <w:numFmt w:val="lowerRoman"/>
      <w:lvlText w:val="%1.%2.%3.%4.%5.%6"/>
      <w:lvlJc w:val="right"/>
      <w:pPr>
        <w:tabs>
          <w:tab w:val="num" w:pos="0"/>
        </w:tabs>
        <w:ind w:left="3960" w:hanging="180"/>
      </w:pPr>
      <w:rPr>
        <w:rFonts w:hint="default"/>
      </w:rPr>
    </w:lvl>
    <w:lvl w:ilvl="6">
      <w:start w:val="1"/>
      <w:numFmt w:val="decimal"/>
      <w:lvlText w:val="%1.%2.%3.%4.%5.%6.%7"/>
      <w:lvlJc w:val="left"/>
      <w:pPr>
        <w:tabs>
          <w:tab w:val="num" w:pos="0"/>
        </w:tabs>
        <w:ind w:left="4680" w:hanging="360"/>
      </w:pPr>
      <w:rPr>
        <w:rFonts w:hint="default"/>
      </w:rPr>
    </w:lvl>
    <w:lvl w:ilvl="7">
      <w:start w:val="1"/>
      <w:numFmt w:val="lowerLetter"/>
      <w:lvlText w:val="%1.%2.%3.%4.%5.%6.%7.%8"/>
      <w:lvlJc w:val="left"/>
      <w:pPr>
        <w:tabs>
          <w:tab w:val="num" w:pos="0"/>
        </w:tabs>
        <w:ind w:left="5400" w:hanging="360"/>
      </w:pPr>
      <w:rPr>
        <w:rFonts w:hint="default"/>
      </w:rPr>
    </w:lvl>
    <w:lvl w:ilvl="8">
      <w:start w:val="1"/>
      <w:numFmt w:val="lowerRoman"/>
      <w:lvlText w:val="%1.%2.%3.%4.%5.%6.%7.%8.%9"/>
      <w:lvlJc w:val="right"/>
      <w:pPr>
        <w:tabs>
          <w:tab w:val="num" w:pos="0"/>
        </w:tabs>
        <w:ind w:left="6120" w:hanging="180"/>
      </w:pPr>
      <w:rPr>
        <w:rFonts w:hint="default"/>
      </w:rPr>
    </w:lvl>
  </w:abstractNum>
  <w:abstractNum w:abstractNumId="11" w15:restartNumberingAfterBreak="0">
    <w:nsid w:val="624655DA"/>
    <w:multiLevelType w:val="hybridMultilevel"/>
    <w:tmpl w:val="AA74D3E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5"/>
  </w:num>
  <w:num w:numId="2">
    <w:abstractNumId w:val="3"/>
  </w:num>
  <w:num w:numId="3">
    <w:abstractNumId w:val="9"/>
  </w:num>
  <w:num w:numId="4">
    <w:abstractNumId w:val="6"/>
  </w:num>
  <w:num w:numId="5">
    <w:abstractNumId w:val="8"/>
  </w:num>
  <w:num w:numId="6">
    <w:abstractNumId w:val="1"/>
  </w:num>
  <w:num w:numId="7">
    <w:abstractNumId w:val="2"/>
  </w:num>
  <w:num w:numId="8">
    <w:abstractNumId w:val="7"/>
  </w:num>
  <w:num w:numId="9">
    <w:abstractNumId w:val="6"/>
  </w:num>
  <w:num w:numId="10">
    <w:abstractNumId w:val="10"/>
    <w:lvlOverride w:ilvl="0">
      <w:startOverride w:val="1"/>
    </w:lvlOverride>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9"/>
  </w:num>
  <w:num w:numId="22">
    <w:abstractNumId w:val="9"/>
  </w:num>
  <w:num w:numId="23">
    <w:abstractNumId w:val="9"/>
  </w:num>
  <w:num w:numId="24">
    <w:abstractNumId w:val="9"/>
  </w:num>
  <w:num w:numId="25">
    <w:abstractNumId w:val="0"/>
  </w:num>
  <w:num w:numId="26">
    <w:abstractNumId w:val="11"/>
  </w:num>
  <w:num w:numId="2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20"/>
    <w:rsid w:val="00005A35"/>
    <w:rsid w:val="00021FBC"/>
    <w:rsid w:val="000274D3"/>
    <w:rsid w:val="00103E9F"/>
    <w:rsid w:val="00104236"/>
    <w:rsid w:val="001149C5"/>
    <w:rsid w:val="00136904"/>
    <w:rsid w:val="001B1D53"/>
    <w:rsid w:val="001D4010"/>
    <w:rsid w:val="001E4D98"/>
    <w:rsid w:val="00225C39"/>
    <w:rsid w:val="00237DC8"/>
    <w:rsid w:val="002455DC"/>
    <w:rsid w:val="002755F9"/>
    <w:rsid w:val="002818C6"/>
    <w:rsid w:val="002A1F75"/>
    <w:rsid w:val="002B15E0"/>
    <w:rsid w:val="002B293E"/>
    <w:rsid w:val="002C34D3"/>
    <w:rsid w:val="002F4D10"/>
    <w:rsid w:val="00306D64"/>
    <w:rsid w:val="00344FB4"/>
    <w:rsid w:val="00346DA4"/>
    <w:rsid w:val="0035502B"/>
    <w:rsid w:val="003571B2"/>
    <w:rsid w:val="00381A18"/>
    <w:rsid w:val="00385B50"/>
    <w:rsid w:val="003C04BA"/>
    <w:rsid w:val="003D6DEF"/>
    <w:rsid w:val="0040367C"/>
    <w:rsid w:val="0043555B"/>
    <w:rsid w:val="00446A1A"/>
    <w:rsid w:val="0048056F"/>
    <w:rsid w:val="00481676"/>
    <w:rsid w:val="0048286D"/>
    <w:rsid w:val="0049030F"/>
    <w:rsid w:val="00496911"/>
    <w:rsid w:val="004A77FA"/>
    <w:rsid w:val="004E1537"/>
    <w:rsid w:val="004E55F8"/>
    <w:rsid w:val="004E62B2"/>
    <w:rsid w:val="004E6881"/>
    <w:rsid w:val="004F7D2F"/>
    <w:rsid w:val="00505499"/>
    <w:rsid w:val="0052711C"/>
    <w:rsid w:val="00537174"/>
    <w:rsid w:val="00552CD0"/>
    <w:rsid w:val="005F71C5"/>
    <w:rsid w:val="00605F20"/>
    <w:rsid w:val="00616B20"/>
    <w:rsid w:val="006210D6"/>
    <w:rsid w:val="006257CE"/>
    <w:rsid w:val="0062753E"/>
    <w:rsid w:val="006452D6"/>
    <w:rsid w:val="006756EF"/>
    <w:rsid w:val="006A2A10"/>
    <w:rsid w:val="006C44CC"/>
    <w:rsid w:val="006F2E6B"/>
    <w:rsid w:val="007046BB"/>
    <w:rsid w:val="00704E27"/>
    <w:rsid w:val="00711323"/>
    <w:rsid w:val="00737CCE"/>
    <w:rsid w:val="00760187"/>
    <w:rsid w:val="0077710F"/>
    <w:rsid w:val="00781A46"/>
    <w:rsid w:val="00807AC3"/>
    <w:rsid w:val="00820255"/>
    <w:rsid w:val="00831D1B"/>
    <w:rsid w:val="00832F63"/>
    <w:rsid w:val="00840ACD"/>
    <w:rsid w:val="00841F37"/>
    <w:rsid w:val="00856785"/>
    <w:rsid w:val="00871CBC"/>
    <w:rsid w:val="008738BF"/>
    <w:rsid w:val="0089076A"/>
    <w:rsid w:val="00893605"/>
    <w:rsid w:val="008C6512"/>
    <w:rsid w:val="008D1AEA"/>
    <w:rsid w:val="008D4F29"/>
    <w:rsid w:val="009260EB"/>
    <w:rsid w:val="00957CDF"/>
    <w:rsid w:val="009742D7"/>
    <w:rsid w:val="009A0201"/>
    <w:rsid w:val="009A537C"/>
    <w:rsid w:val="009B341F"/>
    <w:rsid w:val="009D1B28"/>
    <w:rsid w:val="009D1BC5"/>
    <w:rsid w:val="009D70DE"/>
    <w:rsid w:val="009F53B7"/>
    <w:rsid w:val="00A07DD6"/>
    <w:rsid w:val="00A521C3"/>
    <w:rsid w:val="00A63E25"/>
    <w:rsid w:val="00A64038"/>
    <w:rsid w:val="00AB2101"/>
    <w:rsid w:val="00AB7BBD"/>
    <w:rsid w:val="00AF7C79"/>
    <w:rsid w:val="00B85B11"/>
    <w:rsid w:val="00B9207E"/>
    <w:rsid w:val="00BB3BFD"/>
    <w:rsid w:val="00BB563B"/>
    <w:rsid w:val="00BB65E5"/>
    <w:rsid w:val="00C05119"/>
    <w:rsid w:val="00C23B64"/>
    <w:rsid w:val="00C33CF4"/>
    <w:rsid w:val="00C429CC"/>
    <w:rsid w:val="00CA24A4"/>
    <w:rsid w:val="00CA6D1D"/>
    <w:rsid w:val="00CA7813"/>
    <w:rsid w:val="00CD4604"/>
    <w:rsid w:val="00CF7DB4"/>
    <w:rsid w:val="00D42B13"/>
    <w:rsid w:val="00DD051C"/>
    <w:rsid w:val="00DF1C43"/>
    <w:rsid w:val="00E034DE"/>
    <w:rsid w:val="00E1601B"/>
    <w:rsid w:val="00E41326"/>
    <w:rsid w:val="00E53F14"/>
    <w:rsid w:val="00E7281D"/>
    <w:rsid w:val="00E95A9A"/>
    <w:rsid w:val="00EB3C12"/>
    <w:rsid w:val="00ED3A09"/>
    <w:rsid w:val="00ED6935"/>
    <w:rsid w:val="00ED6DE9"/>
    <w:rsid w:val="00EE31D4"/>
    <w:rsid w:val="00EE6B63"/>
    <w:rsid w:val="00EF5268"/>
    <w:rsid w:val="00F37425"/>
    <w:rsid w:val="00F43B20"/>
    <w:rsid w:val="00F53CF4"/>
    <w:rsid w:val="00F64177"/>
    <w:rsid w:val="00F936F2"/>
    <w:rsid w:val="00FB465C"/>
    <w:rsid w:val="00FD1C34"/>
    <w:rsid w:val="00FF2603"/>
    <w:rsid w:val="00FF310E"/>
    <w:rsid w:val="00FF4F9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9FA76"/>
  <w15:docId w15:val="{7DB10D4D-9C64-4EEC-AC6A-93B126C7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rlito" w:eastAsia="Tahoma" w:hAnsi="Carlito" w:cs="Noto Sans Devanagari"/>
        <w:kern w:val="2"/>
        <w:szCs w:val="24"/>
        <w:lang w:val="de-DE"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val="0"/>
      <w:spacing w:before="120" w:after="120" w:line="300" w:lineRule="atLeast"/>
      <w:textAlignment w:val="baseline"/>
    </w:pPr>
    <w:rPr>
      <w:rFonts w:ascii="Arial" w:eastAsia="Times New Roman" w:hAnsi="Arial" w:cs="Times New Roman"/>
      <w:sz w:val="22"/>
      <w:lang w:eastAsia="de-DE"/>
    </w:rPr>
  </w:style>
  <w:style w:type="paragraph" w:styleId="berschrift1">
    <w:name w:val="heading 1"/>
    <w:basedOn w:val="Standard"/>
    <w:next w:val="Standard"/>
    <w:qFormat/>
    <w:pPr>
      <w:keepNext/>
      <w:keepLines/>
      <w:spacing w:before="240" w:after="0"/>
      <w:outlineLvl w:val="0"/>
    </w:pPr>
    <w:rPr>
      <w:rFonts w:eastAsia="Calibri" w:cs="Tahoma"/>
      <w:b/>
      <w:sz w:val="28"/>
      <w:szCs w:val="32"/>
    </w:rPr>
  </w:style>
  <w:style w:type="paragraph" w:styleId="berschrift2">
    <w:name w:val="heading 2"/>
    <w:basedOn w:val="berschrift3"/>
    <w:next w:val="Standard"/>
    <w:link w:val="berschrift2Zchn"/>
    <w:uiPriority w:val="9"/>
    <w:unhideWhenUsed/>
    <w:qFormat/>
    <w:rsid w:val="002818C6"/>
    <w:pPr>
      <w:numPr>
        <w:ilvl w:val="1"/>
        <w:numId w:val="20"/>
      </w:numPr>
      <w:spacing w:before="240"/>
      <w:ind w:left="850" w:hanging="510"/>
      <w:outlineLvl w:val="1"/>
    </w:pPr>
    <w:rPr>
      <w:rFonts w:ascii="Arial" w:hAnsi="Arial" w:cs="Arial"/>
    </w:rPr>
  </w:style>
  <w:style w:type="paragraph" w:styleId="berschrift3">
    <w:name w:val="heading 3"/>
    <w:basedOn w:val="Standard"/>
    <w:next w:val="Standard"/>
    <w:link w:val="berschrift3Zchn"/>
    <w:uiPriority w:val="9"/>
    <w:unhideWhenUsed/>
    <w:qFormat/>
    <w:rsid w:val="0048056F"/>
    <w:pPr>
      <w:keepNext/>
      <w:keepLines/>
      <w:spacing w:before="40" w:after="0"/>
      <w:outlineLvl w:val="2"/>
    </w:pPr>
    <w:rPr>
      <w:rFonts w:asciiTheme="majorHAnsi" w:eastAsiaTheme="majorEastAsia" w:hAnsiTheme="majorHAnsi" w:cs="Mangal"/>
      <w:b/>
      <w:sz w:val="24"/>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Pr>
      <w:b/>
      <w:bCs/>
    </w:rPr>
  </w:style>
  <w:style w:type="character" w:customStyle="1" w:styleId="Betont">
    <w:name w:val="Betont"/>
    <w:basedOn w:val="Absatz-Standardschriftart"/>
    <w:qFormat/>
    <w:rPr>
      <w:i/>
      <w:iCs/>
    </w:rPr>
  </w:style>
  <w:style w:type="character" w:customStyle="1" w:styleId="Hyperlink1">
    <w:name w:val="Hyperlink1"/>
    <w:basedOn w:val="Absatz-Standardschriftart"/>
    <w:qFormat/>
    <w:rPr>
      <w:color w:val="0563C1"/>
      <w:u w:val="single"/>
    </w:rPr>
  </w:style>
  <w:style w:type="character" w:customStyle="1" w:styleId="file">
    <w:name w:val="file"/>
    <w:basedOn w:val="Absatz-Standardschriftart"/>
    <w:qFormat/>
  </w:style>
  <w:style w:type="character" w:customStyle="1" w:styleId="NichtaufgelsteErwhnung1">
    <w:name w:val="Nicht aufgelöste Erwähnung1"/>
    <w:basedOn w:val="Absatz-Standardschriftart"/>
    <w:qFormat/>
    <w:rPr>
      <w:color w:val="605E5C"/>
      <w:shd w:val="clear" w:color="auto" w:fill="E1DFDD"/>
    </w:rPr>
  </w:style>
  <w:style w:type="character" w:customStyle="1" w:styleId="KopfzeileZchn">
    <w:name w:val="Kopfzeile Zchn"/>
    <w:basedOn w:val="Absatz-Standardschriftart"/>
    <w:qFormat/>
    <w:rPr>
      <w:rFonts w:eastAsia="Times New Roman" w:cs="Times New Roman"/>
      <w:szCs w:val="24"/>
      <w:lang w:eastAsia="de-DE"/>
    </w:rPr>
  </w:style>
  <w:style w:type="character" w:customStyle="1" w:styleId="FuzeileZchn">
    <w:name w:val="Fußzeile Zchn"/>
    <w:basedOn w:val="Absatz-Standardschriftart"/>
    <w:qFormat/>
    <w:rPr>
      <w:rFonts w:eastAsia="Times New Roman" w:cs="Times New Roman"/>
      <w:szCs w:val="24"/>
      <w:lang w:eastAsia="de-DE"/>
    </w:rPr>
  </w:style>
  <w:style w:type="character" w:customStyle="1" w:styleId="SprechblasentextZchn">
    <w:name w:val="Sprechblasentext Zchn"/>
    <w:basedOn w:val="Absatz-Standardschriftart"/>
    <w:qFormat/>
    <w:rPr>
      <w:rFonts w:ascii="Segoe UI" w:eastAsia="Times New Roman" w:hAnsi="Segoe UI" w:cs="Segoe UI"/>
      <w:sz w:val="18"/>
      <w:szCs w:val="18"/>
      <w:lang w:eastAsia="de-DE"/>
    </w:rPr>
  </w:style>
  <w:style w:type="character" w:styleId="Kommentarzeichen">
    <w:name w:val="annotation reference"/>
    <w:basedOn w:val="Absatz-Standardschriftart"/>
    <w:qFormat/>
    <w:rPr>
      <w:sz w:val="16"/>
      <w:szCs w:val="16"/>
    </w:rPr>
  </w:style>
  <w:style w:type="character" w:customStyle="1" w:styleId="KommentartextZchn">
    <w:name w:val="Kommentartext Zchn"/>
    <w:basedOn w:val="Absatz-Standardschriftart"/>
    <w:qFormat/>
    <w:rPr>
      <w:rFonts w:eastAsia="Times New Roman" w:cs="Times New Roman"/>
      <w:sz w:val="20"/>
      <w:szCs w:val="20"/>
      <w:lang w:eastAsia="de-DE"/>
    </w:rPr>
  </w:style>
  <w:style w:type="character" w:customStyle="1" w:styleId="KommentarthemaZchn">
    <w:name w:val="Kommentarthema Zchn"/>
    <w:basedOn w:val="KommentartextZchn"/>
    <w:qFormat/>
    <w:rPr>
      <w:rFonts w:eastAsia="Times New Roman" w:cs="Times New Roman"/>
      <w:b/>
      <w:bCs/>
      <w:sz w:val="20"/>
      <w:szCs w:val="20"/>
      <w:lang w:eastAsia="de-DE"/>
    </w:rPr>
  </w:style>
  <w:style w:type="character" w:customStyle="1" w:styleId="berschrift1Zchn">
    <w:name w:val="Überschrift 1 Zchn"/>
    <w:basedOn w:val="Absatz-Standardschriftart"/>
    <w:qFormat/>
    <w:rPr>
      <w:rFonts w:ascii="Arial" w:eastAsia="Calibri" w:hAnsi="Arial" w:cs="Tahoma"/>
      <w:b/>
      <w:sz w:val="28"/>
      <w:szCs w:val="32"/>
      <w:lang w:eastAsia="de-DE"/>
    </w:rPr>
  </w:style>
  <w:style w:type="character" w:customStyle="1" w:styleId="fontstyle01">
    <w:name w:val="fontstyle01"/>
    <w:basedOn w:val="Absatz-Standardschriftart"/>
    <w:qFormat/>
    <w:rPr>
      <w:rFonts w:ascii="ArialMT" w:eastAsia="ArialMT" w:hAnsi="ArialMT" w:cs="ArialMT"/>
      <w:b w:val="0"/>
      <w:bCs w:val="0"/>
      <w:i w:val="0"/>
      <w:iCs w:val="0"/>
      <w:color w:val="000000"/>
    </w:rPr>
  </w:style>
  <w:style w:type="character" w:customStyle="1" w:styleId="BesuchterLink1">
    <w:name w:val="BesuchterLink1"/>
    <w:basedOn w:val="Absatz-Standardschriftart"/>
    <w:qFormat/>
    <w:rPr>
      <w:color w:val="954F72"/>
      <w:u w:val="single"/>
    </w:rPr>
  </w:style>
  <w:style w:type="character" w:customStyle="1" w:styleId="NurTextZchn">
    <w:name w:val="Nur Text Zchn"/>
    <w:basedOn w:val="Absatz-Standardschriftart"/>
    <w:qFormat/>
    <w:rPr>
      <w:rFonts w:ascii="Calibri" w:eastAsia="Calibri" w:hAnsi="Calibri" w:cs="Calibri"/>
    </w:rPr>
  </w:style>
  <w:style w:type="character" w:customStyle="1" w:styleId="NichtaufgelsteErwhnung2">
    <w:name w:val="Nicht aufgelöste Erwähnung2"/>
    <w:basedOn w:val="Absatz-Standardschriftart"/>
    <w:qFormat/>
    <w:rPr>
      <w:color w:val="605E5C"/>
      <w:shd w:val="clear" w:color="auto" w:fill="E1DFDD"/>
    </w:rPr>
  </w:style>
  <w:style w:type="character" w:customStyle="1" w:styleId="FunotentextZchn">
    <w:name w:val="Fußnotentext Zchn"/>
    <w:basedOn w:val="Absatz-Standardschriftart"/>
    <w:qFormat/>
    <w:rPr>
      <w:rFonts w:ascii="Arial" w:eastAsia="Times New Roman" w:hAnsi="Arial" w:cs="Times New Roman"/>
      <w:szCs w:val="20"/>
      <w:lang w:eastAsia="de-DE"/>
    </w:rPr>
  </w:style>
  <w:style w:type="character" w:customStyle="1" w:styleId="Funotenanker">
    <w:name w:val="Fußnotenanker"/>
    <w:rPr>
      <w:vertAlign w:val="superscript"/>
    </w:rPr>
  </w:style>
  <w:style w:type="character" w:customStyle="1" w:styleId="FootnoteCharacters">
    <w:name w:val="Footnote Characters"/>
    <w:basedOn w:val="Absatz-Standardschriftart"/>
    <w:qFormat/>
    <w:rPr>
      <w:vertAlign w:val="superscript"/>
    </w:rPr>
  </w:style>
  <w:style w:type="character" w:customStyle="1" w:styleId="NichtaufgelsteErwhnung3">
    <w:name w:val="Nicht aufgelöste Erwähnung3"/>
    <w:basedOn w:val="Absatz-Standardschriftart"/>
    <w:qFormat/>
    <w:rPr>
      <w:color w:val="605E5C"/>
      <w:shd w:val="clear" w:color="auto" w:fill="E1DFDD"/>
    </w:rPr>
  </w:style>
  <w:style w:type="character" w:customStyle="1" w:styleId="E-MailFormatvorlage16">
    <w:name w:val="E-MailFormatvorlage16"/>
    <w:basedOn w:val="Absatz-Standardschriftart"/>
    <w:qFormat/>
    <w:rPr>
      <w:color w:val="auto"/>
    </w:rPr>
  </w:style>
  <w:style w:type="character" w:customStyle="1" w:styleId="NichtaufgelsteErwhnung4">
    <w:name w:val="Nicht aufgelöste Erwähnung4"/>
    <w:basedOn w:val="Absatz-Standardschriftart"/>
    <w:qFormat/>
    <w:rPr>
      <w:color w:val="605E5C"/>
      <w:shd w:val="clear" w:color="auto" w:fill="E1DFDD"/>
    </w:rPr>
  </w:style>
  <w:style w:type="character" w:customStyle="1" w:styleId="NichtaufgelsteErwhnung5">
    <w:name w:val="Nicht aufgelöste Erwähnung5"/>
    <w:basedOn w:val="Absatz-Standardschriftart"/>
    <w:qFormat/>
    <w:rPr>
      <w:color w:val="605E5C"/>
      <w:shd w:val="clear" w:color="auto" w:fill="E1DFDD"/>
    </w:rPr>
  </w:style>
  <w:style w:type="character" w:customStyle="1" w:styleId="Internetverknpfung">
    <w:name w:val="Internetverknüpfung"/>
    <w:basedOn w:val="Absatz-Standardschriftart"/>
    <w:uiPriority w:val="99"/>
    <w:unhideWhenUsed/>
    <w:rsid w:val="00814D52"/>
    <w:rPr>
      <w:color w:val="0563C1" w:themeColor="hyperlink"/>
      <w:u w:val="single"/>
    </w:rPr>
  </w:style>
  <w:style w:type="character" w:customStyle="1" w:styleId="BesuchteInternetverknpfung">
    <w:name w:val="Besuchte Internetverknüpfung"/>
    <w:basedOn w:val="Absatz-Standardschriftart"/>
    <w:uiPriority w:val="99"/>
    <w:semiHidden/>
    <w:unhideWhenUsed/>
    <w:rsid w:val="008B7044"/>
    <w:rPr>
      <w:color w:val="954F72" w:themeColor="followedHyperlink"/>
      <w:u w:val="single"/>
    </w:rPr>
  </w:style>
  <w:style w:type="paragraph" w:customStyle="1" w:styleId="berschrift">
    <w:name w:val="Überschrift"/>
    <w:basedOn w:val="Standard"/>
    <w:next w:val="Textbody"/>
    <w:qFormat/>
    <w:pPr>
      <w:keepNext/>
      <w:spacing w:before="240" w:after="0"/>
    </w:pPr>
    <w:rPr>
      <w:rFonts w:ascii="Noto Sans" w:eastAsia="Tahoma" w:hAnsi="Noto Sans" w:cs="Noto Sans Devanagari"/>
      <w:sz w:val="28"/>
      <w:szCs w:val="28"/>
    </w:rPr>
  </w:style>
  <w:style w:type="paragraph" w:styleId="Textkrper">
    <w:name w:val="Body Text"/>
    <w:basedOn w:val="Standard"/>
    <w:pPr>
      <w:spacing w:before="0" w:after="140" w:line="276" w:lineRule="auto"/>
    </w:pPr>
  </w:style>
  <w:style w:type="paragraph" w:styleId="Liste">
    <w:name w:val="List"/>
    <w:basedOn w:val="Textbody"/>
    <w:rPr>
      <w:rFonts w:cs="Noto Sans Devanagari"/>
    </w:rPr>
  </w:style>
  <w:style w:type="paragraph" w:styleId="Beschriftung">
    <w:name w:val="caption"/>
    <w:basedOn w:val="Standard"/>
    <w:qFormat/>
    <w:pPr>
      <w:suppressLineNumbers/>
    </w:pPr>
    <w:rPr>
      <w:rFonts w:cs="Noto Sans Devanagari"/>
      <w:i/>
      <w:iCs/>
      <w:sz w:val="24"/>
    </w:rPr>
  </w:style>
  <w:style w:type="paragraph" w:customStyle="1" w:styleId="Verzeichnis">
    <w:name w:val="Verzeichnis"/>
    <w:basedOn w:val="Standard"/>
    <w:qFormat/>
    <w:pPr>
      <w:suppressLineNumbers/>
    </w:pPr>
    <w:rPr>
      <w:rFonts w:cs="Noto Sans Devanagari"/>
    </w:rPr>
  </w:style>
  <w:style w:type="paragraph" w:customStyle="1" w:styleId="Textbody">
    <w:name w:val="Text body"/>
    <w:basedOn w:val="Standard"/>
    <w:qFormat/>
    <w:pPr>
      <w:spacing w:before="0" w:after="140" w:line="276" w:lineRule="auto"/>
    </w:pPr>
  </w:style>
  <w:style w:type="paragraph" w:styleId="KeinLeerraum">
    <w:name w:val="No Spacing"/>
    <w:qFormat/>
    <w:pPr>
      <w:textAlignment w:val="baseline"/>
    </w:pPr>
    <w:rPr>
      <w:rFonts w:ascii="Arial" w:eastAsia="Arial" w:hAnsi="Arial" w:cs="Arial"/>
      <w:sz w:val="22"/>
    </w:rPr>
  </w:style>
  <w:style w:type="paragraph" w:styleId="Listenabsatz">
    <w:name w:val="List Paragraph"/>
    <w:basedOn w:val="Standard"/>
    <w:qFormat/>
    <w:pPr>
      <w:ind w:left="720"/>
    </w:pPr>
  </w:style>
  <w:style w:type="paragraph" w:customStyle="1" w:styleId="Kopf-undFuzeile">
    <w:name w:val="Kopf- und Fußzeile"/>
    <w:basedOn w:val="Standard"/>
    <w:qFormat/>
  </w:style>
  <w:style w:type="paragraph" w:styleId="Kopfzeile">
    <w:name w:val="header"/>
    <w:basedOn w:val="Standard"/>
    <w:pPr>
      <w:tabs>
        <w:tab w:val="center" w:pos="4536"/>
        <w:tab w:val="right" w:pos="9072"/>
      </w:tabs>
      <w:spacing w:before="0" w:after="0" w:line="240" w:lineRule="auto"/>
    </w:pPr>
  </w:style>
  <w:style w:type="paragraph" w:styleId="Fuzeile">
    <w:name w:val="footer"/>
    <w:basedOn w:val="Standard"/>
    <w:pPr>
      <w:tabs>
        <w:tab w:val="center" w:pos="4536"/>
        <w:tab w:val="right" w:pos="9072"/>
      </w:tabs>
      <w:spacing w:before="0" w:after="0" w:line="240" w:lineRule="auto"/>
    </w:pPr>
  </w:style>
  <w:style w:type="paragraph" w:styleId="Sprechblasentext">
    <w:name w:val="Balloon Text"/>
    <w:basedOn w:val="Standard"/>
    <w:qFormat/>
    <w:pPr>
      <w:spacing w:before="0" w:after="0" w:line="240" w:lineRule="auto"/>
    </w:pPr>
    <w:rPr>
      <w:rFonts w:ascii="Segoe UI" w:eastAsia="Segoe UI" w:hAnsi="Segoe UI" w:cs="Segoe UI"/>
      <w:sz w:val="18"/>
      <w:szCs w:val="18"/>
    </w:rPr>
  </w:style>
  <w:style w:type="paragraph" w:styleId="Kommentartext">
    <w:name w:val="annotation text"/>
    <w:basedOn w:val="Standard"/>
    <w:qFormat/>
    <w:pPr>
      <w:spacing w:line="240" w:lineRule="auto"/>
    </w:pPr>
    <w:rPr>
      <w:sz w:val="20"/>
      <w:szCs w:val="20"/>
    </w:rPr>
  </w:style>
  <w:style w:type="paragraph" w:styleId="Kommentarthema">
    <w:name w:val="annotation subject"/>
    <w:basedOn w:val="Kommentartext"/>
    <w:next w:val="Kommentartext"/>
    <w:qFormat/>
    <w:rPr>
      <w:b/>
      <w:bCs/>
    </w:rPr>
  </w:style>
  <w:style w:type="paragraph" w:styleId="NurText">
    <w:name w:val="Plain Text"/>
    <w:basedOn w:val="Standard"/>
    <w:qFormat/>
    <w:pPr>
      <w:spacing w:before="0" w:after="0" w:line="240" w:lineRule="auto"/>
    </w:pPr>
    <w:rPr>
      <w:rFonts w:ascii="Calibri" w:eastAsia="Calibri" w:hAnsi="Calibri" w:cs="Calibri"/>
      <w:szCs w:val="22"/>
      <w:lang w:eastAsia="en-US"/>
    </w:rPr>
  </w:style>
  <w:style w:type="paragraph" w:customStyle="1" w:styleId="Rahmeninhalt">
    <w:name w:val="Rahmeninhalt"/>
    <w:basedOn w:val="Standard"/>
    <w:qFormat/>
  </w:style>
  <w:style w:type="paragraph" w:styleId="Dokumentstruktur">
    <w:name w:val="Document Map"/>
    <w:qFormat/>
    <w:pPr>
      <w:spacing w:after="160" w:line="247" w:lineRule="auto"/>
      <w:textAlignment w:val="baseline"/>
    </w:pPr>
    <w:rPr>
      <w:rFonts w:cs="Times New Roman"/>
      <w:sz w:val="22"/>
    </w:rPr>
  </w:style>
  <w:style w:type="paragraph" w:styleId="berarbeitung">
    <w:name w:val="Revision"/>
    <w:qFormat/>
    <w:pPr>
      <w:textAlignment w:val="baseline"/>
    </w:pPr>
    <w:rPr>
      <w:rFonts w:ascii="Arial" w:eastAsia="Times New Roman" w:hAnsi="Arial" w:cs="Times New Roman"/>
      <w:sz w:val="22"/>
      <w:lang w:eastAsia="de-DE"/>
    </w:rPr>
  </w:style>
  <w:style w:type="paragraph" w:customStyle="1" w:styleId="Tabelleninhalt">
    <w:name w:val="Tabelleninhalt"/>
    <w:basedOn w:val="Standard"/>
    <w:qFormat/>
    <w:pPr>
      <w:suppressLineNumbers/>
    </w:pPr>
  </w:style>
  <w:style w:type="paragraph" w:customStyle="1" w:styleId="NormaleTabelle1">
    <w:name w:val="Normale Tabelle1"/>
    <w:qFormat/>
    <w:pPr>
      <w:spacing w:after="160" w:line="247" w:lineRule="auto"/>
      <w:textAlignment w:val="baseline"/>
    </w:pPr>
    <w:rPr>
      <w:rFonts w:ascii="RotisSemiSans" w:eastAsia="RotisSemiSans" w:hAnsi="RotisSemiSans" w:cs="Times New Roman"/>
      <w:sz w:val="22"/>
    </w:rPr>
  </w:style>
  <w:style w:type="paragraph" w:customStyle="1" w:styleId="Footnote">
    <w:name w:val="Footnote"/>
    <w:basedOn w:val="Standard"/>
    <w:qFormat/>
    <w:pPr>
      <w:spacing w:before="0" w:after="0" w:line="240" w:lineRule="auto"/>
    </w:pPr>
    <w:rPr>
      <w:sz w:val="20"/>
      <w:szCs w:val="20"/>
    </w:rPr>
  </w:style>
  <w:style w:type="paragraph" w:customStyle="1" w:styleId="NormaleTabelle2">
    <w:name w:val="Normale Tabelle2"/>
    <w:qFormat/>
    <w:pPr>
      <w:textAlignment w:val="baseline"/>
    </w:pPr>
    <w:rPr>
      <w:rFonts w:eastAsia="Courier New" w:cs="Times New Roman"/>
      <w:sz w:val="22"/>
    </w:rPr>
  </w:style>
  <w:style w:type="paragraph" w:customStyle="1" w:styleId="Default">
    <w:name w:val="Default"/>
    <w:qFormat/>
    <w:pPr>
      <w:textAlignment w:val="baseline"/>
    </w:pPr>
    <w:rPr>
      <w:rFonts w:ascii="Arial" w:eastAsia="Courier New" w:hAnsi="Arial" w:cs="Arial"/>
      <w:color w:val="000000"/>
      <w:sz w:val="22"/>
    </w:rPr>
  </w:style>
  <w:style w:type="paragraph" w:styleId="StandardWeb">
    <w:name w:val="Normal (Web)"/>
    <w:basedOn w:val="Standard"/>
    <w:uiPriority w:val="99"/>
    <w:qFormat/>
    <w:pPr>
      <w:spacing w:before="0" w:after="0" w:line="240" w:lineRule="auto"/>
      <w:textAlignment w:val="auto"/>
    </w:pPr>
    <w:rPr>
      <w:rFonts w:ascii="Times New Roman" w:eastAsia="Calibri" w:hAnsi="Times New Roman"/>
      <w:sz w:val="24"/>
    </w:rPr>
  </w:style>
  <w:style w:type="paragraph" w:customStyle="1" w:styleId="NormaleTabelle3">
    <w:name w:val="Normale Tabelle3"/>
    <w:qFormat/>
    <w:pPr>
      <w:spacing w:after="160" w:line="247" w:lineRule="auto"/>
      <w:textAlignment w:val="baseline"/>
    </w:pPr>
    <w:rPr>
      <w:rFonts w:ascii="Calibri" w:eastAsia="RotisSemiSans" w:hAnsi="Calibri" w:cs="Times New Roman"/>
      <w:kern w:val="0"/>
      <w:sz w:val="22"/>
      <w:szCs w:val="22"/>
      <w:lang w:eastAsia="en-US" w:bidi="ar-SA"/>
    </w:rPr>
  </w:style>
  <w:style w:type="paragraph" w:customStyle="1" w:styleId="NormaleTabelle4">
    <w:name w:val="Normale Tabelle4"/>
    <w:qFormat/>
    <w:pPr>
      <w:textAlignment w:val="baseline"/>
    </w:pPr>
    <w:rPr>
      <w:rFonts w:ascii="Times New Roman" w:eastAsia="Calibri" w:hAnsi="Times New Roman" w:cs="Times New Roman"/>
      <w:sz w:val="22"/>
      <w:szCs w:val="20"/>
      <w:lang w:eastAsia="de-DE" w:bidi="ar-SA"/>
    </w:rPr>
  </w:style>
  <w:style w:type="paragraph" w:customStyle="1" w:styleId="NormaleTabelle5">
    <w:name w:val="Normale Tabelle5"/>
    <w:qFormat/>
    <w:pPr>
      <w:spacing w:after="160" w:line="247" w:lineRule="auto"/>
      <w:textAlignment w:val="baseline"/>
    </w:pPr>
    <w:rPr>
      <w:rFonts w:ascii="Calibri" w:eastAsia="Times New Roman" w:hAnsi="Calibri" w:cs="Times New Roman"/>
      <w:sz w:val="22"/>
      <w:szCs w:val="22"/>
      <w:lang w:eastAsia="en-US" w:bidi="ar-SA"/>
    </w:rPr>
  </w:style>
  <w:style w:type="paragraph" w:customStyle="1" w:styleId="NormaleTabelle6">
    <w:name w:val="Normale Tabelle6"/>
    <w:qFormat/>
    <w:pPr>
      <w:spacing w:after="160" w:line="252" w:lineRule="auto"/>
    </w:pPr>
    <w:rPr>
      <w:rFonts w:ascii="Calibri" w:eastAsia="Courier New" w:hAnsi="Calibri" w:cs="Times New Roman"/>
      <w:sz w:val="22"/>
      <w:szCs w:val="22"/>
      <w:lang w:eastAsia="en-US" w:bidi="ar-SA"/>
    </w:rPr>
  </w:style>
  <w:style w:type="paragraph" w:customStyle="1" w:styleId="Tabellenberschrift">
    <w:name w:val="Tabellenüberschrift"/>
    <w:basedOn w:val="Tabelleninhalt"/>
    <w:qFormat/>
    <w:pPr>
      <w:jc w:val="center"/>
    </w:pPr>
    <w:rPr>
      <w:b/>
      <w:bCs/>
    </w:rPr>
  </w:style>
  <w:style w:type="paragraph" w:customStyle="1" w:styleId="NormaleTabelle7">
    <w:name w:val="Normale Tabelle7"/>
    <w:qFormat/>
    <w:pPr>
      <w:spacing w:after="160" w:line="252" w:lineRule="auto"/>
    </w:pPr>
    <w:rPr>
      <w:rFonts w:ascii="Calibri" w:eastAsia="Calibri" w:hAnsi="Calibri" w:cs="Times New Roman"/>
      <w:sz w:val="22"/>
      <w:szCs w:val="22"/>
      <w:lang w:eastAsia="en-US" w:bidi="ar-SA"/>
    </w:rPr>
  </w:style>
  <w:style w:type="numbering" w:customStyle="1" w:styleId="KeineListe1">
    <w:name w:val="Keine Liste1"/>
    <w:qFormat/>
  </w:style>
  <w:style w:type="character" w:styleId="Hyperlink">
    <w:name w:val="Hyperlink"/>
    <w:basedOn w:val="Absatz-Standardschriftart"/>
    <w:uiPriority w:val="99"/>
    <w:unhideWhenUsed/>
    <w:rsid w:val="004E6881"/>
    <w:rPr>
      <w:color w:val="0000FF"/>
      <w:u w:val="single"/>
    </w:rPr>
  </w:style>
  <w:style w:type="character" w:customStyle="1" w:styleId="berschrift3Zchn">
    <w:name w:val="Überschrift 3 Zchn"/>
    <w:basedOn w:val="Absatz-Standardschriftart"/>
    <w:link w:val="berschrift3"/>
    <w:uiPriority w:val="9"/>
    <w:rsid w:val="0048056F"/>
    <w:rPr>
      <w:rFonts w:asciiTheme="majorHAnsi" w:eastAsiaTheme="majorEastAsia" w:hAnsiTheme="majorHAnsi" w:cs="Mangal"/>
      <w:b/>
      <w:sz w:val="24"/>
      <w:szCs w:val="22"/>
      <w:lang w:eastAsia="de-DE"/>
    </w:rPr>
  </w:style>
  <w:style w:type="character" w:customStyle="1" w:styleId="berschrift2Zchn">
    <w:name w:val="Überschrift 2 Zchn"/>
    <w:basedOn w:val="Absatz-Standardschriftart"/>
    <w:link w:val="berschrift2"/>
    <w:uiPriority w:val="9"/>
    <w:rsid w:val="002818C6"/>
    <w:rPr>
      <w:rFonts w:ascii="Arial" w:eastAsiaTheme="majorEastAsia" w:hAnsi="Arial" w:cs="Arial"/>
      <w:b/>
      <w:sz w:val="24"/>
      <w:szCs w:val="22"/>
      <w:lang w:eastAsia="de-DE"/>
    </w:rPr>
  </w:style>
  <w:style w:type="character" w:customStyle="1" w:styleId="UnresolvedMention">
    <w:name w:val="Unresolved Mention"/>
    <w:basedOn w:val="Absatz-Standardschriftart"/>
    <w:uiPriority w:val="99"/>
    <w:semiHidden/>
    <w:unhideWhenUsed/>
    <w:rsid w:val="00807AC3"/>
    <w:rPr>
      <w:color w:val="605E5C"/>
      <w:shd w:val="clear" w:color="auto" w:fill="E1DFDD"/>
    </w:rPr>
  </w:style>
  <w:style w:type="character" w:customStyle="1" w:styleId="fontstyle11">
    <w:name w:val="fontstyle11"/>
    <w:basedOn w:val="Absatz-Standardschriftart"/>
    <w:rsid w:val="00831D1B"/>
    <w:rPr>
      <w:rFonts w:ascii="CourierNewPSMT" w:hAnsi="CourierNewPSMT" w:hint="default"/>
      <w:b w:val="0"/>
      <w:bCs w:val="0"/>
      <w:i w:val="0"/>
      <w:iCs w:val="0"/>
      <w:color w:val="000000"/>
      <w:sz w:val="24"/>
      <w:szCs w:val="24"/>
    </w:rPr>
  </w:style>
  <w:style w:type="character" w:customStyle="1" w:styleId="fontstyle31">
    <w:name w:val="fontstyle31"/>
    <w:basedOn w:val="Absatz-Standardschriftart"/>
    <w:rsid w:val="00831D1B"/>
    <w:rPr>
      <w:rFonts w:ascii="ArialMT" w:hAnsi="ArialMT" w:hint="default"/>
      <w:b w:val="0"/>
      <w:bCs w:val="0"/>
      <w:i w:val="0"/>
      <w:iCs w:val="0"/>
      <w:color w:val="000000"/>
      <w:sz w:val="24"/>
      <w:szCs w:val="24"/>
    </w:rPr>
  </w:style>
  <w:style w:type="character" w:styleId="BesuchterLink">
    <w:name w:val="FollowedHyperlink"/>
    <w:basedOn w:val="Absatz-Standardschriftart"/>
    <w:uiPriority w:val="99"/>
    <w:semiHidden/>
    <w:unhideWhenUsed/>
    <w:rsid w:val="004969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666449">
      <w:bodyDiv w:val="1"/>
      <w:marLeft w:val="0"/>
      <w:marRight w:val="0"/>
      <w:marTop w:val="0"/>
      <w:marBottom w:val="0"/>
      <w:divBdr>
        <w:top w:val="none" w:sz="0" w:space="0" w:color="auto"/>
        <w:left w:val="none" w:sz="0" w:space="0" w:color="auto"/>
        <w:bottom w:val="none" w:sz="0" w:space="0" w:color="auto"/>
        <w:right w:val="none" w:sz="0" w:space="0" w:color="auto"/>
      </w:divBdr>
    </w:div>
    <w:div w:id="1097940887">
      <w:bodyDiv w:val="1"/>
      <w:marLeft w:val="0"/>
      <w:marRight w:val="0"/>
      <w:marTop w:val="0"/>
      <w:marBottom w:val="0"/>
      <w:divBdr>
        <w:top w:val="none" w:sz="0" w:space="0" w:color="auto"/>
        <w:left w:val="none" w:sz="0" w:space="0" w:color="auto"/>
        <w:bottom w:val="none" w:sz="0" w:space="0" w:color="auto"/>
        <w:right w:val="none" w:sz="0" w:space="0" w:color="auto"/>
      </w:divBdr>
    </w:div>
    <w:div w:id="1833715899">
      <w:bodyDiv w:val="1"/>
      <w:marLeft w:val="0"/>
      <w:marRight w:val="0"/>
      <w:marTop w:val="0"/>
      <w:marBottom w:val="0"/>
      <w:divBdr>
        <w:top w:val="none" w:sz="0" w:space="0" w:color="auto"/>
        <w:left w:val="none" w:sz="0" w:space="0" w:color="auto"/>
        <w:bottom w:val="none" w:sz="0" w:space="0" w:color="auto"/>
        <w:right w:val="none" w:sz="0" w:space="0" w:color="auto"/>
      </w:divBdr>
    </w:div>
    <w:div w:id="2020496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lkb.de/intranet/node/2586" TargetMode="External"/><Relationship Id="rId18" Type="http://schemas.openxmlformats.org/officeDocument/2006/relationships/hyperlink" Target="https://www2.elkb.de/intranet/node/26641" TargetMode="External"/><Relationship Id="rId26" Type="http://schemas.openxmlformats.org/officeDocument/2006/relationships/hyperlink" Target="https://www.ejb.de/Dateien/Downloads/Grundsatzfragen/Corona/2021-06-07_Kurz_und_kompakt_Jugendarbeit_und_Corona.pdf" TargetMode="External"/><Relationship Id="rId39" Type="http://schemas.openxmlformats.org/officeDocument/2006/relationships/hyperlink" Target="https://www2.elkb.de/intranet/node/24494" TargetMode="External"/><Relationship Id="rId21" Type="http://schemas.openxmlformats.org/officeDocument/2006/relationships/hyperlink" Target="https://www2.elkb.de/intranet/node/26641" TargetMode="External"/><Relationship Id="rId34" Type="http://schemas.openxmlformats.org/officeDocument/2006/relationships/hyperlink" Target="https://www.km.bayern.de/allgemein/meldung/7047/faq-zum-unterrichtsbetrieb-an-bayerns-schulen.html" TargetMode="External"/><Relationship Id="rId42" Type="http://schemas.openxmlformats.org/officeDocument/2006/relationships/hyperlink" Target="https://www.bundesgesundheitsministerium.de/service/gesetze-und-verordnungen/guv-19-lp/coronaeinreisev.html" TargetMode="External"/><Relationship Id="rId47" Type="http://schemas.openxmlformats.org/officeDocument/2006/relationships/hyperlink" Target="https://www.altenheimseelsorge-bayern.de/arbeitsgemeinschaft-altenheimseelsorge/materialien/materialien-20202021/" TargetMode="External"/><Relationship Id="rId50" Type="http://schemas.openxmlformats.org/officeDocument/2006/relationships/hyperlink" Target="https://datenschutz.ekd.de/2020/03/19/stellungnahme-zur-verarbeitung-personenbezogener-daten-im-zusammenhang-mit-der-corona-pandemie%20und%20https:/www2.elkb.de/intranet/node/25956" TargetMode="External"/><Relationship Id="rId55" Type="http://schemas.openxmlformats.org/officeDocument/2006/relationships/hyperlink" Target="https://www.altenheimseelsorge-bayern.de/arbeitsgemeinschaft-altenheimseelsorge/materialien/materialien-20202021/" TargetMode="External"/><Relationship Id="rId7" Type="http://schemas.openxmlformats.org/officeDocument/2006/relationships/hyperlink" Target="https://www.stmgp.bayern.de/wp-content/uploads/2020/10/checkliste_zu_bayiifsmv_konsolidiert.pdf" TargetMode="External"/><Relationship Id="rId2" Type="http://schemas.openxmlformats.org/officeDocument/2006/relationships/styles" Target="styles.xml"/><Relationship Id="rId16" Type="http://schemas.openxmlformats.org/officeDocument/2006/relationships/hyperlink" Target="https://www2.elkb.de/intranet/system/files/infoportal/downloadliste/20_12_14_dekanatsrundschreiben_masken.pdf" TargetMode="External"/><Relationship Id="rId29" Type="http://schemas.openxmlformats.org/officeDocument/2006/relationships/hyperlink" Target="https://www.bayern-evangelisch.de/wir-ueber-uns/corona-andachten-impulse-kirche-zuhause.php" TargetMode="External"/><Relationship Id="rId11" Type="http://schemas.openxmlformats.org/officeDocument/2006/relationships/hyperlink" Target="https://www2.elkb.de/intranet/node/26641" TargetMode="External"/><Relationship Id="rId24" Type="http://schemas.openxmlformats.org/officeDocument/2006/relationships/hyperlink" Target="https://www.altenheimseelsorge-bayern.de/arbeitsgemeinschaft-altenheimseelsorge/materialien/materialien-20202021/" TargetMode="External"/><Relationship Id="rId32" Type="http://schemas.openxmlformats.org/officeDocument/2006/relationships/hyperlink" Target="https://www.stmas.bayern.de/coronavirus-info/corona-kindertagesbetreuung.php" TargetMode="External"/><Relationship Id="rId37" Type="http://schemas.openxmlformats.org/officeDocument/2006/relationships/hyperlink" Target="https://www.altenheimseelsorge-bayern.de/arbeitsgemeinschaft-altenheimseelsorge/materialien/materialien-20202021/" TargetMode="External"/><Relationship Id="rId40" Type="http://schemas.openxmlformats.org/officeDocument/2006/relationships/hyperlink" Target="file:///C:\Users\M.%20Tilgner2\AppData\Local\Microsoft\Windows\INetCache\Content.Outlook\ICDEVY2M\www.km.bayern.de\selbsttests" TargetMode="External"/><Relationship Id="rId45" Type="http://schemas.openxmlformats.org/officeDocument/2006/relationships/hyperlink" Target="https://www.altenheimseelsorge-bayern.de/arbeitsgemeinschaft-altenheimseelsorge/materialien/materialien-20202021/" TargetMode="External"/><Relationship Id="rId53" Type="http://schemas.openxmlformats.org/officeDocument/2006/relationships/hyperlink" Target="https://www.bayern-evangelisch.de/wir-ueber-uns/vorsichtsmassnahmen_corona.php%23tab25"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www2.elkb.de/intranet/node/26641" TargetMode="External"/><Relationship Id="rId4" Type="http://schemas.openxmlformats.org/officeDocument/2006/relationships/webSettings" Target="webSettings.xml"/><Relationship Id="rId9" Type="http://schemas.openxmlformats.org/officeDocument/2006/relationships/hyperlink" Target="https://www.gesetze-im-internet.de/schausnahmv/BJNR612800021.html" TargetMode="External"/><Relationship Id="rId14" Type="http://schemas.openxmlformats.org/officeDocument/2006/relationships/hyperlink" Target="https://www2.elkb.de/intranet/node/25834" TargetMode="External"/><Relationship Id="rId22" Type="http://schemas.openxmlformats.org/officeDocument/2006/relationships/hyperlink" Target="https://www2.elkb.de/intranet/node/26641" TargetMode="External"/><Relationship Id="rId27" Type="http://schemas.openxmlformats.org/officeDocument/2006/relationships/hyperlink" Target="mailto:tobias.bernhard@elkb.de" TargetMode="External"/><Relationship Id="rId30" Type="http://schemas.openxmlformats.org/officeDocument/2006/relationships/hyperlink" Target="https://afg-elkb.de/themen/missionarische-projekte/glaubenskurse" TargetMode="External"/><Relationship Id="rId35" Type="http://schemas.openxmlformats.org/officeDocument/2006/relationships/hyperlink" Target="https://rpz-heilsbronn.de/aktuelles/religionsunterricht-im-uebergang/" TargetMode="External"/><Relationship Id="rId43" Type="http://schemas.openxmlformats.org/officeDocument/2006/relationships/hyperlink" Target="https://www.altenheimseelsorge-bayern.de/arbeitsgemeinschaft-altenheimseelsorge/materialien/materialien-20202021/" TargetMode="External"/><Relationship Id="rId48" Type="http://schemas.openxmlformats.org/officeDocument/2006/relationships/hyperlink" Target="https://www2.elkb.de/intranet/node/25834" TargetMode="External"/><Relationship Id="rId56" Type="http://schemas.openxmlformats.org/officeDocument/2006/relationships/footer" Target="footer1.xml"/><Relationship Id="rId8" Type="http://schemas.openxmlformats.org/officeDocument/2006/relationships/hyperlink" Target="https://www.arbeitssicherheit-elkb.de/node/5734" TargetMode="External"/><Relationship Id="rId51" Type="http://schemas.openxmlformats.org/officeDocument/2006/relationships/hyperlink" Target="https://www2.elkb.de/intranet/node/3160" TargetMode="External"/><Relationship Id="rId3" Type="http://schemas.openxmlformats.org/officeDocument/2006/relationships/settings" Target="settings.xml"/><Relationship Id="rId12" Type="http://schemas.openxmlformats.org/officeDocument/2006/relationships/hyperlink" Target="https://www2.elkb.de/intranet/node/26641" TargetMode="External"/><Relationship Id="rId17" Type="http://schemas.openxmlformats.org/officeDocument/2006/relationships/hyperlink" Target="https://impfzentren.bayern/" TargetMode="External"/><Relationship Id="rId25" Type="http://schemas.openxmlformats.org/officeDocument/2006/relationships/hyperlink" Target="https://www.altenheimseelsorge-bayern.de/arbeitsgemeinschaft-altenheimseelsorge/materialien/materialien-20202021/" TargetMode="External"/><Relationship Id="rId33" Type="http://schemas.openxmlformats.org/officeDocument/2006/relationships/hyperlink" Target="https://www.evkita-bayern.de" TargetMode="External"/><Relationship Id="rId38" Type="http://schemas.openxmlformats.org/officeDocument/2006/relationships/hyperlink" Target="https://www.distanzunterricht.bayern.de/lehrkraefte/schwerpunktsetzungen-in-den-lehrplaenen/" TargetMode="External"/><Relationship Id="rId46" Type="http://schemas.openxmlformats.org/officeDocument/2006/relationships/hyperlink" Target="https://www.sozialpsychiatrischedienste-bayern.de" TargetMode="External"/><Relationship Id="rId20" Type="http://schemas.openxmlformats.org/officeDocument/2006/relationships/hyperlink" Target="https://www2.elkb.de/intranet/node/26641" TargetMode="External"/><Relationship Id="rId41" Type="http://schemas.openxmlformats.org/officeDocument/2006/relationships/hyperlink" Target="https://www.rki.de/DE/Content/InfAZ/N/Neuartiges_Coronavirus/Risikogebiete_neu.html" TargetMode="External"/><Relationship Id="rId54" Type="http://schemas.openxmlformats.org/officeDocument/2006/relationships/hyperlink" Target="https://www.altenheimseelsorge-bayern.de/arbeitsgemeinschaft-altenheimseelsorge/materialien/materialien-2020202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onntagskollekte.de/" TargetMode="External"/><Relationship Id="rId23" Type="http://schemas.openxmlformats.org/officeDocument/2006/relationships/hyperlink" Target="https://www2.elkb.de/intranet/node/26641" TargetMode="External"/><Relationship Id="rId28" Type="http://schemas.openxmlformats.org/officeDocument/2006/relationships/hyperlink" Target="https://www2.elkb.de/intranet/node/25834" TargetMode="External"/><Relationship Id="rId36" Type="http://schemas.openxmlformats.org/officeDocument/2006/relationships/hyperlink" Target="https://www.altenheimseelsorge-bayern.de/arbeitsgemeinschaft-altenheimseelsorge/materialien/materialien-20202021/" TargetMode="External"/><Relationship Id="rId49" Type="http://schemas.openxmlformats.org/officeDocument/2006/relationships/hyperlink" Target="https://www2.elkb.de/intranet/system/files/infoportal/downloadliste/2020-11-06_faq_task_force_covid-19.pdf" TargetMode="External"/><Relationship Id="rId57" Type="http://schemas.openxmlformats.org/officeDocument/2006/relationships/fontTable" Target="fontTable.xml"/><Relationship Id="rId10" Type="http://schemas.openxmlformats.org/officeDocument/2006/relationships/hyperlink" Target="https://www2.elkb.de/intranet/node/26641" TargetMode="External"/><Relationship Id="rId31" Type="http://schemas.openxmlformats.org/officeDocument/2006/relationships/hyperlink" Target="https://www.ccr-schwanberg.de/christliche-meditation" TargetMode="External"/><Relationship Id="rId44" Type="http://schemas.openxmlformats.org/officeDocument/2006/relationships/hyperlink" Target="https://www.bayern-evangelisch.de/" TargetMode="External"/><Relationship Id="rId52" Type="http://schemas.openxmlformats.org/officeDocument/2006/relationships/hyperlink" Target="https://www2.elkb.de/intranet/node/186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5977</Words>
  <Characters>37659</Characters>
  <Application>Microsoft Office Word</Application>
  <DocSecurity>0</DocSecurity>
  <Lines>313</Lines>
  <Paragraphs>87</Paragraphs>
  <ScaleCrop>false</ScaleCrop>
  <HeadingPairs>
    <vt:vector size="2" baseType="variant">
      <vt:variant>
        <vt:lpstr>Titel</vt:lpstr>
      </vt:variant>
      <vt:variant>
        <vt:i4>1</vt:i4>
      </vt:variant>
    </vt:vector>
  </HeadingPairs>
  <TitlesOfParts>
    <vt:vector size="1" baseType="lpstr">
      <vt:lpstr/>
    </vt:vector>
  </TitlesOfParts>
  <Company>ELKB</Company>
  <LinksUpToDate>false</LinksUpToDate>
  <CharactersWithSpaces>43549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Lindermayer, Christian (StMUK)</dc:creator>
  <dc:description/>
  <cp:lastModifiedBy>Jonas Schiller</cp:lastModifiedBy>
  <cp:revision>6</cp:revision>
  <cp:lastPrinted>2021-06-11T17:39:00Z</cp:lastPrinted>
  <dcterms:created xsi:type="dcterms:W3CDTF">2021-06-17T12:35:00Z</dcterms:created>
  <dcterms:modified xsi:type="dcterms:W3CDTF">2021-06-17T13:48:00Z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ELKB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